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34D7A1ED" w:rsidR="00EA23BE" w:rsidRPr="002B5619" w:rsidRDefault="00EA23BE" w:rsidP="00EA23BE">
      <w:pPr>
        <w:pStyle w:val="3GPPHeader"/>
        <w:spacing w:after="60"/>
        <w:rPr>
          <w:sz w:val="32"/>
          <w:szCs w:val="32"/>
          <w:highlight w:val="yellow"/>
          <w:lang w:val="en-US"/>
        </w:rPr>
      </w:pPr>
      <w:r w:rsidRPr="002B5619">
        <w:rPr>
          <w:lang w:val="en-US"/>
        </w:rPr>
        <w:t>3GPP TSG-RAN WG2 #</w:t>
      </w:r>
      <w:r w:rsidR="00B67CA9" w:rsidRPr="002B5619">
        <w:rPr>
          <w:lang w:val="en-US"/>
        </w:rPr>
        <w:t>1</w:t>
      </w:r>
      <w:r w:rsidR="00A22384">
        <w:rPr>
          <w:lang w:val="en-US"/>
        </w:rPr>
        <w:t>30</w:t>
      </w:r>
      <w:r w:rsidRPr="002B5619">
        <w:rPr>
          <w:lang w:val="en-US"/>
        </w:rPr>
        <w:tab/>
      </w:r>
      <w:r w:rsidR="00226FF8" w:rsidRPr="00226FF8">
        <w:rPr>
          <w:sz w:val="32"/>
          <w:szCs w:val="32"/>
          <w:lang w:val="en-US"/>
        </w:rPr>
        <w:t>R2-2503858</w:t>
      </w:r>
    </w:p>
    <w:p w14:paraId="78D51D91" w14:textId="2EB48A7C" w:rsidR="00192705" w:rsidRPr="002B5619" w:rsidRDefault="00A22384" w:rsidP="00EA23BE">
      <w:pPr>
        <w:tabs>
          <w:tab w:val="left" w:pos="1979"/>
        </w:tabs>
        <w:spacing w:afterLines="50" w:after="120" w:line="240" w:lineRule="atLeast"/>
        <w:rPr>
          <w:rFonts w:cs="Arial"/>
          <w:b/>
          <w:bCs/>
          <w:sz w:val="24"/>
          <w:szCs w:val="24"/>
          <w:lang w:val="en-US" w:eastAsia="en-US"/>
        </w:rPr>
      </w:pPr>
      <w:r>
        <w:rPr>
          <w:b/>
          <w:bCs/>
          <w:sz w:val="24"/>
          <w:szCs w:val="22"/>
          <w:lang w:val="en-US"/>
        </w:rPr>
        <w:t>Malta</w:t>
      </w:r>
      <w:r w:rsidR="00BD674A" w:rsidRPr="002B5619">
        <w:rPr>
          <w:b/>
          <w:bCs/>
          <w:sz w:val="24"/>
          <w:szCs w:val="22"/>
          <w:lang w:val="en-US"/>
        </w:rPr>
        <w:t xml:space="preserve">, </w:t>
      </w:r>
      <w:r>
        <w:rPr>
          <w:b/>
          <w:bCs/>
          <w:sz w:val="24"/>
          <w:szCs w:val="22"/>
          <w:lang w:val="en-US"/>
        </w:rPr>
        <w:t>May</w:t>
      </w:r>
      <w:r w:rsidR="00A55FEC" w:rsidRPr="002B5619">
        <w:rPr>
          <w:b/>
          <w:bCs/>
          <w:sz w:val="24"/>
          <w:szCs w:val="22"/>
          <w:lang w:val="en-US"/>
        </w:rPr>
        <w:t xml:space="preserve"> </w:t>
      </w:r>
      <w:r w:rsidR="0073742A">
        <w:rPr>
          <w:b/>
          <w:bCs/>
          <w:sz w:val="24"/>
          <w:szCs w:val="22"/>
          <w:lang w:val="en-US"/>
        </w:rPr>
        <w:t>19</w:t>
      </w:r>
      <w:r w:rsidR="00624CBA" w:rsidRPr="002B5619">
        <w:rPr>
          <w:b/>
          <w:bCs/>
          <w:sz w:val="24"/>
          <w:szCs w:val="22"/>
          <w:vertAlign w:val="superscript"/>
          <w:lang w:val="en-US"/>
        </w:rPr>
        <w:t>th</w:t>
      </w:r>
      <w:r w:rsidR="00624CBA" w:rsidRPr="002B5619">
        <w:rPr>
          <w:b/>
          <w:bCs/>
          <w:sz w:val="24"/>
          <w:szCs w:val="22"/>
          <w:lang w:val="en-US"/>
        </w:rPr>
        <w:t xml:space="preserve"> </w:t>
      </w:r>
      <w:r w:rsidR="00BD674A" w:rsidRPr="002B5619">
        <w:rPr>
          <w:b/>
          <w:bCs/>
          <w:sz w:val="24"/>
          <w:szCs w:val="22"/>
          <w:lang w:val="en-US"/>
        </w:rPr>
        <w:t xml:space="preserve">– </w:t>
      </w:r>
      <w:r w:rsidR="0073742A">
        <w:rPr>
          <w:b/>
          <w:bCs/>
          <w:sz w:val="24"/>
          <w:szCs w:val="22"/>
          <w:lang w:val="en-US"/>
        </w:rPr>
        <w:t>23</w:t>
      </w:r>
      <w:r w:rsidR="0073742A">
        <w:rPr>
          <w:b/>
          <w:bCs/>
          <w:sz w:val="24"/>
          <w:szCs w:val="22"/>
          <w:vertAlign w:val="superscript"/>
          <w:lang w:val="en-US"/>
        </w:rPr>
        <w:t>rd</w:t>
      </w:r>
      <w:r w:rsidR="00624CBA" w:rsidRPr="002B5619">
        <w:rPr>
          <w:b/>
          <w:bCs/>
          <w:sz w:val="24"/>
          <w:szCs w:val="22"/>
          <w:lang w:val="en-US"/>
        </w:rPr>
        <w:t>,</w:t>
      </w:r>
      <w:r w:rsidR="00BD674A" w:rsidRPr="002B5619">
        <w:rPr>
          <w:b/>
          <w:bCs/>
          <w:sz w:val="24"/>
          <w:szCs w:val="22"/>
          <w:lang w:val="en-US"/>
        </w:rPr>
        <w:t xml:space="preserve"> 202</w:t>
      </w:r>
      <w:r w:rsidR="00EC300C" w:rsidRPr="002B5619">
        <w:rPr>
          <w:b/>
          <w:bCs/>
          <w:sz w:val="24"/>
          <w:szCs w:val="22"/>
          <w:lang w:val="en-US"/>
        </w:rPr>
        <w:t>5</w:t>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t xml:space="preserve">    </w:t>
      </w:r>
      <w:r w:rsidR="00192705" w:rsidRPr="002B5619">
        <w:rPr>
          <w:rFonts w:cs="Arial"/>
          <w:b/>
          <w:bCs/>
          <w:sz w:val="24"/>
          <w:szCs w:val="24"/>
          <w:lang w:val="en-US" w:eastAsia="en-US"/>
        </w:rPr>
        <w:tab/>
        <w:t xml:space="preserve"> </w:t>
      </w:r>
    </w:p>
    <w:p w14:paraId="22DC4D9F"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p>
    <w:p w14:paraId="734A65F5" w14:textId="454C25F2" w:rsidR="00655AA5" w:rsidRPr="002B5619" w:rsidRDefault="00655AA5" w:rsidP="00655AA5">
      <w:pPr>
        <w:keepNext/>
        <w:keepLines/>
        <w:tabs>
          <w:tab w:val="left" w:pos="1985"/>
        </w:tabs>
        <w:rPr>
          <w:rFonts w:cs="Arial"/>
          <w:b/>
          <w:bCs/>
          <w:sz w:val="24"/>
          <w:lang w:val="en-US"/>
        </w:rPr>
      </w:pPr>
      <w:r w:rsidRPr="002B5619">
        <w:rPr>
          <w:rFonts w:eastAsia="MS Mincho" w:cs="Arial"/>
          <w:b/>
          <w:sz w:val="24"/>
          <w:lang w:val="en-US"/>
        </w:rPr>
        <w:t xml:space="preserve">Agenda </w:t>
      </w:r>
      <w:r w:rsidRPr="002B5619">
        <w:rPr>
          <w:rFonts w:cs="Arial"/>
          <w:b/>
          <w:bCs/>
          <w:sz w:val="24"/>
          <w:lang w:val="en-US"/>
        </w:rPr>
        <w:t>item:</w:t>
      </w:r>
      <w:r w:rsidRPr="002B5619">
        <w:rPr>
          <w:rFonts w:cs="Arial"/>
          <w:b/>
          <w:bCs/>
          <w:sz w:val="24"/>
          <w:lang w:val="en-US"/>
        </w:rPr>
        <w:tab/>
      </w:r>
      <w:r w:rsidR="00624CBA" w:rsidRPr="002B5619">
        <w:rPr>
          <w:rFonts w:cs="Arial"/>
          <w:b/>
          <w:bCs/>
          <w:sz w:val="24"/>
          <w:lang w:val="en-US"/>
        </w:rPr>
        <w:t>8.</w:t>
      </w:r>
      <w:r w:rsidR="006063A8" w:rsidRPr="002B5619">
        <w:rPr>
          <w:rFonts w:cs="Arial"/>
          <w:b/>
          <w:bCs/>
          <w:sz w:val="24"/>
          <w:lang w:val="en-US"/>
        </w:rPr>
        <w:t>6.</w:t>
      </w:r>
      <w:r w:rsidR="005F5B3C">
        <w:rPr>
          <w:rFonts w:cs="Arial"/>
          <w:b/>
          <w:bCs/>
          <w:sz w:val="24"/>
          <w:lang w:val="en-US"/>
        </w:rPr>
        <w:t>2</w:t>
      </w:r>
    </w:p>
    <w:p w14:paraId="789A8FAB" w14:textId="3C75BB48"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 xml:space="preserve">Source: </w:t>
      </w:r>
      <w:r w:rsidRPr="002B5619">
        <w:rPr>
          <w:rFonts w:cs="Arial"/>
          <w:b/>
          <w:bCs/>
          <w:sz w:val="24"/>
          <w:szCs w:val="24"/>
          <w:lang w:val="en-US" w:eastAsia="en-US"/>
        </w:rPr>
        <w:tab/>
        <w:t>Ericsson</w:t>
      </w:r>
    </w:p>
    <w:p w14:paraId="5C869B30" w14:textId="0161388A" w:rsidR="00192705" w:rsidRPr="002B5619"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02B5619">
        <w:rPr>
          <w:rFonts w:cs="Arial"/>
          <w:b/>
          <w:bCs/>
          <w:sz w:val="24"/>
          <w:szCs w:val="24"/>
          <w:lang w:val="en-US" w:eastAsia="en-US"/>
        </w:rPr>
        <w:t xml:space="preserve">Title:  </w:t>
      </w:r>
      <w:r w:rsidRPr="002B5619">
        <w:rPr>
          <w:rFonts w:cs="Arial"/>
          <w:b/>
          <w:bCs/>
          <w:sz w:val="24"/>
          <w:szCs w:val="24"/>
          <w:lang w:val="en-US" w:eastAsia="en-US"/>
        </w:rPr>
        <w:tab/>
      </w:r>
      <w:r w:rsidR="009555C5">
        <w:rPr>
          <w:rFonts w:cs="Arial"/>
          <w:b/>
          <w:bCs/>
          <w:sz w:val="24"/>
          <w:szCs w:val="24"/>
          <w:lang w:val="en-US" w:eastAsia="en-US"/>
        </w:rPr>
        <w:t>Inter-CU LTM and Fast Recovery</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Default="00192705" w:rsidP="006357FE">
      <w:pPr>
        <w:pStyle w:val="Heading1"/>
        <w:rPr>
          <w:lang w:val="en-US" w:eastAsia="zh-CN"/>
        </w:rPr>
      </w:pPr>
      <w:bookmarkStart w:id="0" w:name="_Ref165266342"/>
      <w:r w:rsidRPr="002B5619">
        <w:rPr>
          <w:lang w:val="en-US" w:eastAsia="zh-CN"/>
        </w:rPr>
        <w:t>Introduction</w:t>
      </w:r>
      <w:bookmarkEnd w:id="0"/>
    </w:p>
    <w:p w14:paraId="4A4DABA7" w14:textId="63EE2263" w:rsidR="00212FAA" w:rsidRPr="00212FAA" w:rsidRDefault="00212FAA" w:rsidP="00212FAA">
      <w:pPr>
        <w:rPr>
          <w:lang w:val="en-US" w:eastAsia="zh-CN"/>
        </w:rPr>
      </w:pPr>
      <w:r>
        <w:rPr>
          <w:lang w:val="en-US" w:eastAsia="zh-CN"/>
        </w:rPr>
        <w:t>During the previous meeting there has been some outstanding issues on security and fast recovery. This contribution proposes our view on how to proceed.</w:t>
      </w:r>
    </w:p>
    <w:p w14:paraId="39006832" w14:textId="4ED3143B" w:rsidR="00167CBA" w:rsidRDefault="004000E8" w:rsidP="00167CBA">
      <w:pPr>
        <w:pStyle w:val="Heading1"/>
        <w:rPr>
          <w:rStyle w:val="Emphasis"/>
          <w:i w:val="0"/>
          <w:iCs w:val="0"/>
          <w:lang w:val="en-US"/>
        </w:rPr>
      </w:pPr>
      <w:bookmarkStart w:id="1" w:name="_Ref178064866"/>
      <w:bookmarkStart w:id="2" w:name="_Ref117485385"/>
      <w:r w:rsidRPr="002B5619">
        <w:rPr>
          <w:rStyle w:val="Emphasis"/>
          <w:i w:val="0"/>
          <w:iCs w:val="0"/>
          <w:lang w:val="en-US"/>
        </w:rPr>
        <w:t>Discussion</w:t>
      </w:r>
      <w:bookmarkEnd w:id="1"/>
      <w:bookmarkEnd w:id="2"/>
    </w:p>
    <w:p w14:paraId="5304D8BC" w14:textId="77777777" w:rsidR="00FC6E53" w:rsidRDefault="00FC6E53" w:rsidP="00FC6E53">
      <w:pPr>
        <w:pStyle w:val="Heading2"/>
        <w:rPr>
          <w:lang w:val="en-US"/>
        </w:rPr>
      </w:pPr>
      <w:r>
        <w:rPr>
          <w:lang w:val="en-US"/>
        </w:rPr>
        <w:t>Terminology for LTM and CLTM</w:t>
      </w:r>
    </w:p>
    <w:p w14:paraId="7BFB7E0F" w14:textId="619C24B9" w:rsidR="00FC6E53" w:rsidRDefault="00FC6E53" w:rsidP="00FC6E53">
      <w:pPr>
        <w:rPr>
          <w:lang w:val="en-US"/>
        </w:rPr>
      </w:pPr>
      <w:r>
        <w:rPr>
          <w:lang w:val="en-US"/>
        </w:rPr>
        <w:t xml:space="preserve">According to the current running CR, there is still confusion on what terminology to use when describing things for LTM and CLTM. Since LTM and CLTM have a lot of similarities and share pretty much the same ASN.1 signaling and procedural text, the easiest way would be to use the term “LTM” by default for anything which is common for LTM and CLTM. In this case, the term “CLTM” needs to be used only for something that applies specifically for CLTM </w:t>
      </w:r>
      <w:r w:rsidR="00284C25">
        <w:rPr>
          <w:lang w:val="en-US"/>
        </w:rPr>
        <w:t>(</w:t>
      </w:r>
      <w:r>
        <w:rPr>
          <w:lang w:val="en-US"/>
        </w:rPr>
        <w:t>and not to LTM</w:t>
      </w:r>
      <w:r w:rsidR="00284C25">
        <w:rPr>
          <w:lang w:val="en-US"/>
        </w:rPr>
        <w:t>)</w:t>
      </w:r>
      <w:r>
        <w:rPr>
          <w:lang w:val="en-US"/>
        </w:rPr>
        <w:t>, such as for example the conditional execution conditions.</w:t>
      </w:r>
    </w:p>
    <w:p w14:paraId="7A1FF683" w14:textId="4C85D03D" w:rsidR="00FC6E53" w:rsidRDefault="00FC6E53" w:rsidP="00FC6E53">
      <w:pPr>
        <w:pStyle w:val="Proposal"/>
        <w:rPr>
          <w:lang w:val="en-US"/>
        </w:rPr>
      </w:pPr>
      <w:bookmarkStart w:id="3" w:name="_Toc194043934"/>
      <w:bookmarkStart w:id="4" w:name="_Toc197673620"/>
      <w:r>
        <w:rPr>
          <w:lang w:val="en-US"/>
        </w:rPr>
        <w:t>Use the term “LTM” for anything which is common for LTM and CLTM</w:t>
      </w:r>
      <w:r w:rsidR="00284C25">
        <w:rPr>
          <w:lang w:val="en-US"/>
        </w:rPr>
        <w:t xml:space="preserve"> while</w:t>
      </w:r>
      <w:r>
        <w:rPr>
          <w:lang w:val="en-US"/>
        </w:rPr>
        <w:t xml:space="preserve"> the term “CLTM” </w:t>
      </w:r>
      <w:r w:rsidR="003E7A81">
        <w:rPr>
          <w:lang w:val="en-US"/>
        </w:rPr>
        <w:t xml:space="preserve">is only used </w:t>
      </w:r>
      <w:r>
        <w:rPr>
          <w:lang w:val="en-US"/>
        </w:rPr>
        <w:t>for something which apply only to CLTM</w:t>
      </w:r>
      <w:bookmarkEnd w:id="3"/>
      <w:r>
        <w:rPr>
          <w:lang w:val="en-US"/>
        </w:rPr>
        <w:t>.</w:t>
      </w:r>
      <w:bookmarkEnd w:id="4"/>
    </w:p>
    <w:p w14:paraId="500E6489" w14:textId="52357B75" w:rsidR="007754BD" w:rsidRDefault="00542C14" w:rsidP="007754BD">
      <w:pPr>
        <w:pStyle w:val="Heading2"/>
        <w:rPr>
          <w:lang w:val="en-US"/>
        </w:rPr>
      </w:pPr>
      <w:r>
        <w:rPr>
          <w:lang w:val="en-US"/>
        </w:rPr>
        <w:t xml:space="preserve">Indicating </w:t>
      </w:r>
      <w:proofErr w:type="spellStart"/>
      <w:r>
        <w:rPr>
          <w:lang w:val="en-US"/>
        </w:rPr>
        <w:t>sk</w:t>
      </w:r>
      <w:proofErr w:type="spellEnd"/>
      <w:r>
        <w:rPr>
          <w:lang w:val="en-US"/>
        </w:rPr>
        <w:t>-counter to the MN</w:t>
      </w:r>
    </w:p>
    <w:p w14:paraId="24276981" w14:textId="5FA7C4B5" w:rsidR="00542C14" w:rsidRDefault="00542C14" w:rsidP="00542C14">
      <w:pPr>
        <w:rPr>
          <w:lang w:val="en-US" w:eastAsia="zh-CN"/>
        </w:rPr>
      </w:pPr>
      <w:r>
        <w:rPr>
          <w:lang w:val="en-US" w:eastAsia="zh-CN"/>
        </w:rPr>
        <w:t>In current procedural text</w:t>
      </w:r>
      <w:r w:rsidR="0004205B">
        <w:rPr>
          <w:lang w:val="en-US" w:eastAsia="zh-CN"/>
        </w:rPr>
        <w:t xml:space="preserve"> of the RRC running CR for inter-CU LTM and CLTM</w:t>
      </w:r>
      <w:r>
        <w:rPr>
          <w:lang w:val="en-US" w:eastAsia="zh-CN"/>
        </w:rPr>
        <w:t>, wh</w:t>
      </w:r>
      <w:r w:rsidR="007A2784">
        <w:rPr>
          <w:lang w:val="en-US" w:eastAsia="zh-CN"/>
        </w:rPr>
        <w:t xml:space="preserve">en the UE selects an </w:t>
      </w:r>
      <w:proofErr w:type="spellStart"/>
      <w:r w:rsidR="007A2784">
        <w:rPr>
          <w:lang w:val="en-US" w:eastAsia="zh-CN"/>
        </w:rPr>
        <w:t>sk</w:t>
      </w:r>
      <w:proofErr w:type="spellEnd"/>
      <w:r w:rsidR="007A2784">
        <w:rPr>
          <w:lang w:val="en-US" w:eastAsia="zh-CN"/>
        </w:rPr>
        <w:t xml:space="preserve">-counter, this is indicated to the MN via the </w:t>
      </w:r>
      <w:proofErr w:type="spellStart"/>
      <w:r w:rsidR="007A2784">
        <w:rPr>
          <w:lang w:val="en-US" w:eastAsia="zh-CN"/>
        </w:rPr>
        <w:t>RRCReconfigurationComplete</w:t>
      </w:r>
      <w:proofErr w:type="spellEnd"/>
      <w:r w:rsidR="007A2784">
        <w:rPr>
          <w:lang w:val="en-US" w:eastAsia="zh-CN"/>
        </w:rPr>
        <w:t xml:space="preserve"> message.</w:t>
      </w:r>
    </w:p>
    <w:p w14:paraId="37846589" w14:textId="77777777" w:rsidR="00E00C45" w:rsidRDefault="00E00C45" w:rsidP="00E00C45">
      <w:pPr>
        <w:pStyle w:val="B2"/>
      </w:pPr>
    </w:p>
    <w:tbl>
      <w:tblPr>
        <w:tblW w:w="992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0"/>
      </w:tblGrid>
      <w:tr w:rsidR="00E00C45" w14:paraId="46C6E0AA" w14:textId="77777777" w:rsidTr="00E00C45">
        <w:trPr>
          <w:trHeight w:val="3626"/>
        </w:trPr>
        <w:tc>
          <w:tcPr>
            <w:tcW w:w="9920" w:type="dxa"/>
          </w:tcPr>
          <w:p w14:paraId="56A5C521" w14:textId="77777777" w:rsidR="00E00C45" w:rsidRDefault="00E00C45" w:rsidP="00E00C45">
            <w:pPr>
              <w:pStyle w:val="B2"/>
              <w:ind w:left="932"/>
            </w:pPr>
            <w:r>
              <w:t>2&gt;</w:t>
            </w:r>
            <w:r>
              <w:tab/>
              <w:t xml:space="preserve">if this </w:t>
            </w:r>
            <w:proofErr w:type="spellStart"/>
            <w:r>
              <w:rPr>
                <w:i/>
                <w:iCs/>
              </w:rPr>
              <w:t>RRCReconfiguration</w:t>
            </w:r>
            <w:proofErr w:type="spellEnd"/>
            <w:r>
              <w:t xml:space="preserve"> message is applied due to an LTM cell switch execution procedure according to clause 5.3.5.18.6:</w:t>
            </w:r>
          </w:p>
          <w:p w14:paraId="308867FE" w14:textId="77777777" w:rsidR="00E00C45" w:rsidRPr="00E07014" w:rsidRDefault="00E00C45" w:rsidP="00E00C45">
            <w:pPr>
              <w:pStyle w:val="B3"/>
              <w:ind w:left="1216"/>
              <w:rPr>
                <w:rFonts w:eastAsiaTheme="minorEastAsia"/>
              </w:rPr>
            </w:pPr>
            <w:r>
              <w:t>3&gt;</w:t>
            </w:r>
            <w:r>
              <w:tab/>
              <w:t>if this</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or via SRB3:</w:t>
            </w:r>
          </w:p>
          <w:p w14:paraId="7C0A4F6A" w14:textId="77777777" w:rsidR="00E00C45" w:rsidRDefault="00E00C45" w:rsidP="00E00C45">
            <w:pPr>
              <w:pStyle w:val="B4"/>
              <w:ind w:left="1499"/>
            </w:pPr>
            <w:r>
              <w:t>4&gt;</w:t>
            </w:r>
            <w:r>
              <w:tab/>
              <w:t xml:space="preserve">include in the </w:t>
            </w:r>
            <w:proofErr w:type="spellStart"/>
            <w:r>
              <w:rPr>
                <w:i/>
                <w:iCs/>
              </w:rPr>
              <w:t>appliedLTM-CandidateId</w:t>
            </w:r>
            <w:proofErr w:type="spellEnd"/>
            <w:r>
              <w:t xml:space="preserve"> the </w:t>
            </w:r>
            <w:r>
              <w:rPr>
                <w:i/>
                <w:iCs/>
              </w:rPr>
              <w:t>LTM-</w:t>
            </w:r>
            <w:proofErr w:type="spellStart"/>
            <w:r>
              <w:rPr>
                <w:i/>
                <w:iCs/>
              </w:rPr>
              <w:t>CandidateId</w:t>
            </w:r>
            <w:proofErr w:type="spellEnd"/>
            <w:r>
              <w:t xml:space="preserve"> of the applied LTM candidate </w:t>
            </w:r>
            <w:proofErr w:type="gramStart"/>
            <w:r>
              <w:t>configuration;</w:t>
            </w:r>
            <w:proofErr w:type="gramEnd"/>
          </w:p>
          <w:p w14:paraId="32959509" w14:textId="77777777" w:rsidR="00E00C45" w:rsidRDefault="00E00C45" w:rsidP="00E00C45">
            <w:pPr>
              <w:pStyle w:val="B3"/>
              <w:ind w:left="1216"/>
            </w:pPr>
            <w:r>
              <w:t>3&gt;</w:t>
            </w:r>
            <w:r>
              <w:tab/>
              <w:t>else if this</w:t>
            </w:r>
            <w:r>
              <w:rPr>
                <w:i/>
              </w:rPr>
              <w:t xml:space="preserve"> </w:t>
            </w:r>
            <w:proofErr w:type="spellStart"/>
            <w:r>
              <w:rPr>
                <w:i/>
              </w:rPr>
              <w:t>RRCReconfiguration</w:t>
            </w:r>
            <w:proofErr w:type="spellEnd"/>
            <w:r>
              <w:t xml:space="preserve"> message was received via SRB1 but not within the </w:t>
            </w:r>
            <w:r>
              <w:rPr>
                <w:i/>
                <w:iCs/>
              </w:rPr>
              <w:t>nr-SCG</w:t>
            </w:r>
            <w:r>
              <w:t xml:space="preserve"> within </w:t>
            </w:r>
            <w:proofErr w:type="spellStart"/>
            <w:r>
              <w:rPr>
                <w:i/>
                <w:iCs/>
              </w:rPr>
              <w:t>mrdc-SecondaryCellGroup</w:t>
            </w:r>
            <w:proofErr w:type="spellEnd"/>
            <w:r>
              <w:t>:</w:t>
            </w:r>
          </w:p>
          <w:p w14:paraId="2F8359F4" w14:textId="77777777" w:rsidR="00E00C45" w:rsidRDefault="00E00C45" w:rsidP="00E00C45">
            <w:pPr>
              <w:pStyle w:val="B4"/>
              <w:ind w:left="1499"/>
            </w:pPr>
            <w:r>
              <w:t>4&gt;</w:t>
            </w:r>
            <w:r>
              <w:tab/>
              <w:t xml:space="preserve">if a new </w:t>
            </w:r>
            <w:proofErr w:type="spellStart"/>
            <w:r>
              <w:rPr>
                <w:i/>
                <w:iCs/>
              </w:rPr>
              <w:t>sk</w:t>
            </w:r>
            <w:proofErr w:type="spellEnd"/>
            <w:r>
              <w:rPr>
                <w:i/>
              </w:rPr>
              <w:t xml:space="preserve">-Counter </w:t>
            </w:r>
            <w:r>
              <w:t>value has been selected due to the LTM cell switch execution procedure:</w:t>
            </w:r>
          </w:p>
          <w:p w14:paraId="5D1EBDC1" w14:textId="77777777" w:rsidR="00E00C45" w:rsidRDefault="00E00C45" w:rsidP="00E00C45">
            <w:pPr>
              <w:pStyle w:val="B5"/>
              <w:ind w:left="1783"/>
            </w:pPr>
            <w:r>
              <w:t>5&gt;</w:t>
            </w:r>
            <w:r>
              <w:tab/>
              <w:t xml:space="preserve">include </w:t>
            </w:r>
            <w:proofErr w:type="spellStart"/>
            <w:r>
              <w:rPr>
                <w:i/>
              </w:rPr>
              <w:t>selectedSK</w:t>
            </w:r>
            <w:proofErr w:type="spellEnd"/>
            <w:r>
              <w:rPr>
                <w:i/>
              </w:rPr>
              <w:t xml:space="preserve">-Counter </w:t>
            </w:r>
            <w:r>
              <w:rPr>
                <w:iCs/>
              </w:rPr>
              <w:t xml:space="preserve">and </w:t>
            </w:r>
            <w:r>
              <w:t xml:space="preserve">set its value </w:t>
            </w:r>
            <w:r>
              <w:rPr>
                <w:iCs/>
              </w:rPr>
              <w:t xml:space="preserve">to </w:t>
            </w:r>
            <w:r>
              <w:t xml:space="preserve">the selected </w:t>
            </w:r>
            <w:proofErr w:type="spellStart"/>
            <w:r>
              <w:rPr>
                <w:i/>
                <w:iCs/>
              </w:rPr>
              <w:t>sk</w:t>
            </w:r>
            <w:proofErr w:type="spellEnd"/>
            <w:r>
              <w:rPr>
                <w:i/>
              </w:rPr>
              <w:t xml:space="preserve">-Counter </w:t>
            </w:r>
            <w:proofErr w:type="gramStart"/>
            <w:r>
              <w:t>value;</w:t>
            </w:r>
            <w:proofErr w:type="gramEnd"/>
          </w:p>
          <w:p w14:paraId="76917F20" w14:textId="3980B5E7" w:rsidR="00E00C45" w:rsidRDefault="00E00C45" w:rsidP="00E00C45">
            <w:pPr>
              <w:pStyle w:val="B2"/>
              <w:ind w:left="932"/>
            </w:pPr>
            <w:r w:rsidRPr="00E00C45">
              <w:rPr>
                <w:i/>
                <w:iCs/>
                <w:color w:val="FF0000"/>
              </w:rPr>
              <w:t xml:space="preserve">Editor’s Note: FFS if </w:t>
            </w:r>
            <w:proofErr w:type="spellStart"/>
            <w:r w:rsidRPr="00E00C45">
              <w:rPr>
                <w:i/>
                <w:iCs/>
                <w:color w:val="FF0000"/>
              </w:rPr>
              <w:t>appliedLTM-CandidateId</w:t>
            </w:r>
            <w:proofErr w:type="spellEnd"/>
            <w:r w:rsidRPr="00E00C45">
              <w:rPr>
                <w:i/>
                <w:iCs/>
                <w:color w:val="FF0000"/>
              </w:rPr>
              <w:t xml:space="preserve"> needs to be included in both MCG and SCG </w:t>
            </w:r>
            <w:proofErr w:type="spellStart"/>
            <w:r w:rsidRPr="00E00C45">
              <w:rPr>
                <w:i/>
                <w:iCs/>
                <w:color w:val="FF0000"/>
              </w:rPr>
              <w:t>RRCReconfigurationComplete</w:t>
            </w:r>
            <w:proofErr w:type="spellEnd"/>
            <w:r w:rsidRPr="00E00C45">
              <w:rPr>
                <w:i/>
                <w:iCs/>
                <w:color w:val="FF0000"/>
              </w:rPr>
              <w:t xml:space="preserve"> message.</w:t>
            </w:r>
          </w:p>
        </w:tc>
      </w:tr>
    </w:tbl>
    <w:p w14:paraId="4D3F227D" w14:textId="77777777" w:rsidR="007A2784" w:rsidRDefault="007A2784" w:rsidP="00542C14">
      <w:pPr>
        <w:rPr>
          <w:lang w:val="en-US" w:eastAsia="zh-CN"/>
        </w:rPr>
      </w:pPr>
    </w:p>
    <w:p w14:paraId="5C502596" w14:textId="07252CD5" w:rsidR="00E00C45" w:rsidRDefault="00E00C45" w:rsidP="00542C14">
      <w:pPr>
        <w:rPr>
          <w:lang w:val="en-US" w:eastAsia="zh-CN"/>
        </w:rPr>
      </w:pPr>
      <w:r>
        <w:rPr>
          <w:lang w:val="en-US" w:eastAsia="zh-CN"/>
        </w:rPr>
        <w:t xml:space="preserve">The problem with the current text is that, in case of inter-SN LTM, there is </w:t>
      </w:r>
      <w:proofErr w:type="gramStart"/>
      <w:r>
        <w:rPr>
          <w:lang w:val="en-US" w:eastAsia="zh-CN"/>
        </w:rPr>
        <w:t>actually no</w:t>
      </w:r>
      <w:proofErr w:type="gramEnd"/>
      <w:r>
        <w:rPr>
          <w:lang w:val="en-US" w:eastAsia="zh-CN"/>
        </w:rPr>
        <w:t xml:space="preserve"> MN </w:t>
      </w:r>
      <w:proofErr w:type="spellStart"/>
      <w:r>
        <w:rPr>
          <w:lang w:val="en-US" w:eastAsia="zh-CN"/>
        </w:rPr>
        <w:t>RRCReconfigurationComplete</w:t>
      </w:r>
      <w:proofErr w:type="spellEnd"/>
      <w:r>
        <w:rPr>
          <w:lang w:val="en-US" w:eastAsia="zh-CN"/>
        </w:rPr>
        <w:t xml:space="preserve"> message which is </w:t>
      </w:r>
      <w:r w:rsidR="00A95189">
        <w:rPr>
          <w:lang w:val="en-US" w:eastAsia="zh-CN"/>
        </w:rPr>
        <w:t xml:space="preserve">sent </w:t>
      </w:r>
      <w:r>
        <w:rPr>
          <w:lang w:val="en-US" w:eastAsia="zh-CN"/>
        </w:rPr>
        <w:t xml:space="preserve">to the MN, as the UE will just apply the </w:t>
      </w:r>
      <w:r w:rsidR="004864C8">
        <w:rPr>
          <w:lang w:val="en-US" w:eastAsia="zh-CN"/>
        </w:rPr>
        <w:t xml:space="preserve">SN </w:t>
      </w:r>
      <w:proofErr w:type="spellStart"/>
      <w:r>
        <w:rPr>
          <w:lang w:val="en-US" w:eastAsia="zh-CN"/>
        </w:rPr>
        <w:t>RRCReconfiguration</w:t>
      </w:r>
      <w:proofErr w:type="spellEnd"/>
      <w:r>
        <w:rPr>
          <w:lang w:val="en-US" w:eastAsia="zh-CN"/>
        </w:rPr>
        <w:t xml:space="preserve"> message which is related to the SN. In such a case</w:t>
      </w:r>
      <w:r w:rsidR="004864C8">
        <w:rPr>
          <w:lang w:val="en-US" w:eastAsia="zh-CN"/>
        </w:rPr>
        <w:t xml:space="preserve">, the SN </w:t>
      </w:r>
      <w:proofErr w:type="spellStart"/>
      <w:r w:rsidR="004864C8">
        <w:rPr>
          <w:lang w:val="en-US" w:eastAsia="zh-CN"/>
        </w:rPr>
        <w:t>RRCReconfigurationComplete</w:t>
      </w:r>
      <w:proofErr w:type="spellEnd"/>
      <w:r w:rsidR="004864C8">
        <w:rPr>
          <w:lang w:val="en-US" w:eastAsia="zh-CN"/>
        </w:rPr>
        <w:t xml:space="preserve"> message will just simply be received by the MN via the </w:t>
      </w:r>
      <w:proofErr w:type="spellStart"/>
      <w:r w:rsidR="00993B65">
        <w:rPr>
          <w:lang w:val="en-US" w:eastAsia="zh-CN"/>
        </w:rPr>
        <w:t>UL</w:t>
      </w:r>
      <w:r w:rsidR="00777D0E">
        <w:rPr>
          <w:lang w:val="en-US" w:eastAsia="zh-CN"/>
        </w:rPr>
        <w:t>InformationTransferMRDC</w:t>
      </w:r>
      <w:proofErr w:type="spellEnd"/>
      <w:r w:rsidR="00777D0E">
        <w:rPr>
          <w:lang w:val="en-US" w:eastAsia="zh-CN"/>
        </w:rPr>
        <w:t>,</w:t>
      </w:r>
      <w:r w:rsidR="004864C8">
        <w:rPr>
          <w:lang w:val="en-US" w:eastAsia="zh-CN"/>
        </w:rPr>
        <w:t xml:space="preserve"> and the MN will simply forward it to the SN.</w:t>
      </w:r>
    </w:p>
    <w:p w14:paraId="2FF4BEE1" w14:textId="49129009" w:rsidR="004864C8" w:rsidRDefault="00B2071F" w:rsidP="004864C8">
      <w:pPr>
        <w:pStyle w:val="Observation"/>
        <w:rPr>
          <w:lang w:val="en-US" w:eastAsia="zh-CN"/>
        </w:rPr>
      </w:pPr>
      <w:bookmarkStart w:id="5" w:name="_Toc197673617"/>
      <w:r>
        <w:rPr>
          <w:lang w:val="en-US" w:eastAsia="zh-CN"/>
        </w:rPr>
        <w:t>In case of inter-SN</w:t>
      </w:r>
      <w:r w:rsidR="00255E4C">
        <w:rPr>
          <w:lang w:val="en-US" w:eastAsia="zh-CN"/>
        </w:rPr>
        <w:t xml:space="preserve"> LTM</w:t>
      </w:r>
      <w:r w:rsidR="00EB19B5">
        <w:rPr>
          <w:lang w:val="en-US" w:eastAsia="zh-CN"/>
        </w:rPr>
        <w:t xml:space="preserve">, the SN </w:t>
      </w:r>
      <w:proofErr w:type="spellStart"/>
      <w:r w:rsidR="00EB19B5">
        <w:rPr>
          <w:lang w:val="en-US" w:eastAsia="zh-CN"/>
        </w:rPr>
        <w:t>RRCReconfigurationComplete</w:t>
      </w:r>
      <w:proofErr w:type="spellEnd"/>
      <w:r w:rsidR="00EB19B5">
        <w:rPr>
          <w:lang w:val="en-US" w:eastAsia="zh-CN"/>
        </w:rPr>
        <w:t xml:space="preserve"> message will just simply be received by the MN via the </w:t>
      </w:r>
      <w:proofErr w:type="spellStart"/>
      <w:r w:rsidR="00993B65">
        <w:rPr>
          <w:lang w:val="en-US" w:eastAsia="zh-CN"/>
        </w:rPr>
        <w:t>UL</w:t>
      </w:r>
      <w:r w:rsidR="00EB19B5">
        <w:rPr>
          <w:lang w:val="en-US" w:eastAsia="zh-CN"/>
        </w:rPr>
        <w:t>InformationTransferMRDC</w:t>
      </w:r>
      <w:proofErr w:type="spellEnd"/>
      <w:r w:rsidR="00EB19B5">
        <w:rPr>
          <w:lang w:val="en-US" w:eastAsia="zh-CN"/>
        </w:rPr>
        <w:t>, and the MN will simply forward it to the SN.</w:t>
      </w:r>
      <w:bookmarkEnd w:id="5"/>
    </w:p>
    <w:p w14:paraId="2AA4F3CA" w14:textId="7E963163" w:rsidR="00980CA5" w:rsidRDefault="00980CA5" w:rsidP="00980CA5">
      <w:pPr>
        <w:rPr>
          <w:lang w:val="en-US" w:eastAsia="zh-CN"/>
        </w:rPr>
      </w:pPr>
      <w:r>
        <w:rPr>
          <w:lang w:val="en-US" w:eastAsia="zh-CN"/>
        </w:rPr>
        <w:t xml:space="preserve">Therefore, current text is </w:t>
      </w:r>
      <w:proofErr w:type="gramStart"/>
      <w:r>
        <w:rPr>
          <w:lang w:val="en-US" w:eastAsia="zh-CN"/>
        </w:rPr>
        <w:t>actually wrong</w:t>
      </w:r>
      <w:proofErr w:type="gramEnd"/>
      <w:r>
        <w:rPr>
          <w:lang w:val="en-US" w:eastAsia="zh-CN"/>
        </w:rPr>
        <w:t xml:space="preserve"> but there is also the issue on how to inform the MN about which </w:t>
      </w:r>
      <w:proofErr w:type="spellStart"/>
      <w:r>
        <w:rPr>
          <w:lang w:val="en-US" w:eastAsia="zh-CN"/>
        </w:rPr>
        <w:t>sk</w:t>
      </w:r>
      <w:proofErr w:type="spellEnd"/>
      <w:r>
        <w:rPr>
          <w:lang w:val="en-US" w:eastAsia="zh-CN"/>
        </w:rPr>
        <w:t xml:space="preserve">-counter have been selected by the UE in case of an inter-SN LTM. </w:t>
      </w:r>
      <w:r w:rsidR="00993B65">
        <w:rPr>
          <w:lang w:val="en-US" w:eastAsia="zh-CN"/>
        </w:rPr>
        <w:t>According to this, there are two possible options to solve this issue:</w:t>
      </w:r>
    </w:p>
    <w:p w14:paraId="698C4BB2" w14:textId="75CBCB00" w:rsidR="00993B65" w:rsidRDefault="00993B65" w:rsidP="00993B65">
      <w:pPr>
        <w:pStyle w:val="ListParagraph"/>
        <w:numPr>
          <w:ilvl w:val="0"/>
          <w:numId w:val="30"/>
        </w:numPr>
        <w:rPr>
          <w:lang w:val="en-US" w:eastAsia="zh-CN"/>
        </w:rPr>
      </w:pPr>
      <w:r w:rsidRPr="00993B65">
        <w:rPr>
          <w:u w:val="single"/>
          <w:lang w:val="en-US" w:eastAsia="zh-CN"/>
        </w:rPr>
        <w:t>Option 1</w:t>
      </w:r>
      <w:r>
        <w:rPr>
          <w:lang w:val="en-US" w:eastAsia="zh-CN"/>
        </w:rPr>
        <w:t xml:space="preserve">: When an inter-SN LTM is performed, the selected </w:t>
      </w:r>
      <w:proofErr w:type="spellStart"/>
      <w:r>
        <w:rPr>
          <w:lang w:val="en-US" w:eastAsia="zh-CN"/>
        </w:rPr>
        <w:t>sk</w:t>
      </w:r>
      <w:proofErr w:type="spellEnd"/>
      <w:r>
        <w:rPr>
          <w:lang w:val="en-US" w:eastAsia="zh-CN"/>
        </w:rPr>
        <w:t xml:space="preserve">-counter is always included in the SN </w:t>
      </w:r>
      <w:proofErr w:type="spellStart"/>
      <w:r>
        <w:rPr>
          <w:lang w:val="en-US" w:eastAsia="zh-CN"/>
        </w:rPr>
        <w:t>RRCReconfigurationComplete</w:t>
      </w:r>
      <w:proofErr w:type="spellEnd"/>
      <w:r>
        <w:rPr>
          <w:lang w:val="en-US" w:eastAsia="zh-CN"/>
        </w:rPr>
        <w:t xml:space="preserve"> message and the SN forward the </w:t>
      </w:r>
      <w:proofErr w:type="spellStart"/>
      <w:r>
        <w:rPr>
          <w:lang w:val="en-US" w:eastAsia="zh-CN"/>
        </w:rPr>
        <w:t>sk</w:t>
      </w:r>
      <w:proofErr w:type="spellEnd"/>
      <w:r>
        <w:rPr>
          <w:lang w:val="en-US" w:eastAsia="zh-CN"/>
        </w:rPr>
        <w:t>-counter to the MN.</w:t>
      </w:r>
    </w:p>
    <w:p w14:paraId="61639D68" w14:textId="751DA701" w:rsidR="00993B65" w:rsidRDefault="00993B65" w:rsidP="00993B65">
      <w:pPr>
        <w:pStyle w:val="ListParagraph"/>
        <w:numPr>
          <w:ilvl w:val="0"/>
          <w:numId w:val="30"/>
        </w:numPr>
        <w:rPr>
          <w:lang w:val="en-US" w:eastAsia="zh-CN"/>
        </w:rPr>
      </w:pPr>
      <w:r w:rsidRPr="00993B65">
        <w:rPr>
          <w:u w:val="single"/>
          <w:lang w:val="en-US" w:eastAsia="zh-CN"/>
        </w:rPr>
        <w:t>Option 2</w:t>
      </w:r>
      <w:r>
        <w:rPr>
          <w:lang w:val="en-US" w:eastAsia="zh-CN"/>
        </w:rPr>
        <w:t xml:space="preserve">: The selected </w:t>
      </w:r>
      <w:proofErr w:type="spellStart"/>
      <w:r>
        <w:rPr>
          <w:lang w:val="en-US" w:eastAsia="zh-CN"/>
        </w:rPr>
        <w:t>sk</w:t>
      </w:r>
      <w:proofErr w:type="spellEnd"/>
      <w:r>
        <w:rPr>
          <w:lang w:val="en-US" w:eastAsia="zh-CN"/>
        </w:rPr>
        <w:t xml:space="preserve">-counter is included within the </w:t>
      </w:r>
      <w:proofErr w:type="spellStart"/>
      <w:r>
        <w:rPr>
          <w:lang w:val="en-US" w:eastAsia="zh-CN"/>
        </w:rPr>
        <w:t>ULInformationTransferMRDC</w:t>
      </w:r>
      <w:proofErr w:type="spellEnd"/>
      <w:r>
        <w:rPr>
          <w:lang w:val="en-US" w:eastAsia="zh-CN"/>
        </w:rPr>
        <w:t xml:space="preserve"> when an inter-SN LTM is executed.</w:t>
      </w:r>
    </w:p>
    <w:p w14:paraId="599E2301" w14:textId="75D2B701" w:rsidR="00993B65" w:rsidRDefault="00993B65" w:rsidP="00993B65">
      <w:pPr>
        <w:rPr>
          <w:lang w:val="en-US" w:eastAsia="zh-CN"/>
        </w:rPr>
      </w:pPr>
    </w:p>
    <w:p w14:paraId="7D599D98" w14:textId="6F632227" w:rsidR="00993B65" w:rsidRDefault="00993B65" w:rsidP="00993B65">
      <w:pPr>
        <w:pStyle w:val="Proposal"/>
        <w:rPr>
          <w:lang w:val="en-US"/>
        </w:rPr>
      </w:pPr>
      <w:bookmarkStart w:id="6" w:name="_Toc197673621"/>
      <w:r>
        <w:rPr>
          <w:lang w:val="en-US"/>
        </w:rPr>
        <w:t xml:space="preserve">RAN2 to discuss how the UE informs the MN about the selected </w:t>
      </w:r>
      <w:proofErr w:type="spellStart"/>
      <w:r>
        <w:rPr>
          <w:lang w:val="en-US"/>
        </w:rPr>
        <w:t>sk</w:t>
      </w:r>
      <w:proofErr w:type="spellEnd"/>
      <w:r>
        <w:rPr>
          <w:lang w:val="en-US"/>
        </w:rPr>
        <w:t>-counter in case of inter-SN LTM.</w:t>
      </w:r>
      <w:bookmarkEnd w:id="6"/>
    </w:p>
    <w:p w14:paraId="0C9E64BE" w14:textId="698F5D28" w:rsidR="00993B65" w:rsidRDefault="00993B65" w:rsidP="00993B65">
      <w:pPr>
        <w:pStyle w:val="Proposal"/>
        <w:numPr>
          <w:ilvl w:val="1"/>
          <w:numId w:val="12"/>
        </w:numPr>
        <w:rPr>
          <w:lang w:val="en-US"/>
        </w:rPr>
      </w:pPr>
      <w:bookmarkStart w:id="7" w:name="_Toc197673622"/>
      <w:r>
        <w:rPr>
          <w:lang w:val="en-US"/>
        </w:rPr>
        <w:t xml:space="preserve">The selected </w:t>
      </w:r>
      <w:proofErr w:type="spellStart"/>
      <w:r>
        <w:rPr>
          <w:lang w:val="en-US"/>
        </w:rPr>
        <w:t>sk</w:t>
      </w:r>
      <w:proofErr w:type="spellEnd"/>
      <w:r>
        <w:rPr>
          <w:lang w:val="en-US"/>
        </w:rPr>
        <w:t xml:space="preserve">-counter is always included in the SN </w:t>
      </w:r>
      <w:proofErr w:type="spellStart"/>
      <w:r>
        <w:rPr>
          <w:lang w:val="en-US"/>
        </w:rPr>
        <w:t>RRCReconfigurationComplete</w:t>
      </w:r>
      <w:proofErr w:type="spellEnd"/>
      <w:r>
        <w:rPr>
          <w:lang w:val="en-US"/>
        </w:rPr>
        <w:t xml:space="preserve"> message and the SN forward the </w:t>
      </w:r>
      <w:proofErr w:type="spellStart"/>
      <w:r>
        <w:rPr>
          <w:lang w:val="en-US"/>
        </w:rPr>
        <w:t>sk</w:t>
      </w:r>
      <w:proofErr w:type="spellEnd"/>
      <w:r>
        <w:rPr>
          <w:lang w:val="en-US"/>
        </w:rPr>
        <w:t>-counter to the MN.</w:t>
      </w:r>
      <w:bookmarkEnd w:id="7"/>
    </w:p>
    <w:p w14:paraId="186B3F95" w14:textId="3BF5AA5D" w:rsidR="00993B65" w:rsidRPr="00993B65" w:rsidRDefault="00993B65" w:rsidP="00993B65">
      <w:pPr>
        <w:pStyle w:val="Proposal"/>
        <w:numPr>
          <w:ilvl w:val="1"/>
          <w:numId w:val="12"/>
        </w:numPr>
        <w:rPr>
          <w:lang w:val="en-US"/>
        </w:rPr>
      </w:pPr>
      <w:bookmarkStart w:id="8" w:name="_Toc197673623"/>
      <w:r>
        <w:rPr>
          <w:lang w:val="en-US"/>
        </w:rPr>
        <w:t xml:space="preserve">The selected </w:t>
      </w:r>
      <w:proofErr w:type="spellStart"/>
      <w:r>
        <w:rPr>
          <w:lang w:val="en-US"/>
        </w:rPr>
        <w:t>sk</w:t>
      </w:r>
      <w:proofErr w:type="spellEnd"/>
      <w:r>
        <w:rPr>
          <w:lang w:val="en-US"/>
        </w:rPr>
        <w:t xml:space="preserve">-counter is included within the </w:t>
      </w:r>
      <w:proofErr w:type="spellStart"/>
      <w:r>
        <w:rPr>
          <w:lang w:val="en-US"/>
        </w:rPr>
        <w:t>ULInformationTransferMRDC</w:t>
      </w:r>
      <w:proofErr w:type="spellEnd"/>
      <w:r>
        <w:rPr>
          <w:lang w:val="en-US"/>
        </w:rPr>
        <w:t xml:space="preserve"> when an inter-SN LTM is executed.</w:t>
      </w:r>
      <w:bookmarkEnd w:id="8"/>
    </w:p>
    <w:p w14:paraId="40B8FC60" w14:textId="36CF9EF2" w:rsidR="00993B65" w:rsidRDefault="00993B65" w:rsidP="00993B65">
      <w:pPr>
        <w:pStyle w:val="Heading2"/>
        <w:rPr>
          <w:lang w:val="en-US"/>
        </w:rPr>
      </w:pPr>
      <w:r>
        <w:rPr>
          <w:lang w:val="en-US"/>
        </w:rPr>
        <w:t xml:space="preserve">Which </w:t>
      </w:r>
      <w:proofErr w:type="spellStart"/>
      <w:r>
        <w:rPr>
          <w:lang w:val="en-US"/>
        </w:rPr>
        <w:t>sk</w:t>
      </w:r>
      <w:proofErr w:type="spellEnd"/>
      <w:r>
        <w:rPr>
          <w:lang w:val="en-US"/>
        </w:rPr>
        <w:t>-counter to use for inter-MN LTM</w:t>
      </w:r>
    </w:p>
    <w:p w14:paraId="7696F033" w14:textId="4A838BC8" w:rsidR="00993B65" w:rsidRDefault="00993B65" w:rsidP="00993B65">
      <w:pPr>
        <w:rPr>
          <w:lang w:val="en-US" w:eastAsia="zh-CN"/>
        </w:rPr>
      </w:pPr>
      <w:r>
        <w:rPr>
          <w:lang w:val="en-US" w:eastAsia="zh-CN"/>
        </w:rPr>
        <w:t xml:space="preserve">Another open issue is related to which </w:t>
      </w:r>
      <w:proofErr w:type="spellStart"/>
      <w:r>
        <w:rPr>
          <w:lang w:val="en-US" w:eastAsia="zh-CN"/>
        </w:rPr>
        <w:t>sk</w:t>
      </w:r>
      <w:proofErr w:type="spellEnd"/>
      <w:r>
        <w:rPr>
          <w:lang w:val="en-US" w:eastAsia="zh-CN"/>
        </w:rPr>
        <w:t xml:space="preserve">-counter to use in case </w:t>
      </w:r>
      <w:r w:rsidR="007546B7">
        <w:rPr>
          <w:lang w:val="en-US" w:eastAsia="zh-CN"/>
        </w:rPr>
        <w:t xml:space="preserve">of </w:t>
      </w:r>
      <w:r>
        <w:rPr>
          <w:lang w:val="en-US" w:eastAsia="zh-CN"/>
        </w:rPr>
        <w:t xml:space="preserve">an inter-MN LTM. As </w:t>
      </w:r>
      <w:r w:rsidR="00824BAE">
        <w:rPr>
          <w:lang w:val="en-US" w:eastAsia="zh-CN"/>
        </w:rPr>
        <w:t>typically</w:t>
      </w:r>
      <w:r>
        <w:rPr>
          <w:lang w:val="en-US" w:eastAsia="zh-CN"/>
        </w:rPr>
        <w:t xml:space="preserve"> for LTM, also for the case of inter-MN LTM we need to support subsequent LTM.</w:t>
      </w:r>
    </w:p>
    <w:p w14:paraId="5357DA5A" w14:textId="3D0ED9CC" w:rsidR="00993B65" w:rsidRDefault="00993B65" w:rsidP="00993B65">
      <w:pPr>
        <w:pStyle w:val="Observation"/>
        <w:rPr>
          <w:lang w:val="en-US" w:eastAsia="zh-CN"/>
        </w:rPr>
      </w:pPr>
      <w:bookmarkStart w:id="9" w:name="_Toc197673618"/>
      <w:r>
        <w:rPr>
          <w:lang w:val="en-US" w:eastAsia="zh-CN"/>
        </w:rPr>
        <w:t>Subsequent LTM needs to be supported also for the case of inter-MN LTM.</w:t>
      </w:r>
      <w:bookmarkEnd w:id="9"/>
    </w:p>
    <w:p w14:paraId="3B93A67B" w14:textId="1FA5C368" w:rsidR="00993B65" w:rsidRDefault="00993B65" w:rsidP="00993B65">
      <w:pPr>
        <w:rPr>
          <w:lang w:val="en-US" w:eastAsia="zh-CN"/>
        </w:rPr>
      </w:pPr>
      <w:r>
        <w:rPr>
          <w:lang w:val="en-US" w:eastAsia="zh-CN"/>
        </w:rPr>
        <w:t>Let’s consider the following scenario</w:t>
      </w:r>
      <w:r w:rsidR="00DC5D1F">
        <w:rPr>
          <w:lang w:val="en-US" w:eastAsia="zh-CN"/>
        </w:rPr>
        <w:t xml:space="preserve"> (also shown in Figure 1)</w:t>
      </w:r>
      <w:r>
        <w:rPr>
          <w:lang w:val="en-US" w:eastAsia="zh-CN"/>
        </w:rPr>
        <w:t>:</w:t>
      </w:r>
    </w:p>
    <w:p w14:paraId="54C243A6" w14:textId="6F7810AF" w:rsidR="00993B65" w:rsidRDefault="00993B65" w:rsidP="00993B65">
      <w:pPr>
        <w:pStyle w:val="ListParagraph"/>
        <w:numPr>
          <w:ilvl w:val="0"/>
          <w:numId w:val="31"/>
        </w:numPr>
        <w:rPr>
          <w:lang w:val="en-US" w:eastAsia="zh-CN"/>
        </w:rPr>
      </w:pPr>
      <w:r>
        <w:rPr>
          <w:lang w:val="en-US" w:eastAsia="zh-CN"/>
        </w:rPr>
        <w:t>UE is operating in a cell which is also a</w:t>
      </w:r>
      <w:r w:rsidR="00A85B62">
        <w:rPr>
          <w:lang w:val="en-US" w:eastAsia="zh-CN"/>
        </w:rPr>
        <w:t>n</w:t>
      </w:r>
      <w:r>
        <w:rPr>
          <w:lang w:val="en-US" w:eastAsia="zh-CN"/>
        </w:rPr>
        <w:t xml:space="preserve"> inter-MN LTM candidate </w:t>
      </w:r>
      <w:r w:rsidR="00A60D64">
        <w:rPr>
          <w:lang w:val="en-US" w:eastAsia="zh-CN"/>
        </w:rPr>
        <w:t>configuration</w:t>
      </w:r>
      <w:r>
        <w:rPr>
          <w:lang w:val="en-US" w:eastAsia="zh-CN"/>
        </w:rPr>
        <w:t xml:space="preserve"> </w:t>
      </w:r>
      <w:r w:rsidR="00A85B62">
        <w:rPr>
          <w:lang w:val="en-US" w:eastAsia="zh-CN"/>
        </w:rPr>
        <w:t xml:space="preserve">1 </w:t>
      </w:r>
      <w:r>
        <w:rPr>
          <w:lang w:val="en-US" w:eastAsia="zh-CN"/>
        </w:rPr>
        <w:t>with an SCG (no LTM on the SCG).</w:t>
      </w:r>
      <w:r w:rsidR="00A85B62">
        <w:rPr>
          <w:lang w:val="en-US" w:eastAsia="zh-CN"/>
        </w:rPr>
        <w:t xml:space="preserve"> In this case the inter-MN LTM candidate </w:t>
      </w:r>
      <w:r w:rsidR="00DC5D1F">
        <w:rPr>
          <w:lang w:val="en-US" w:eastAsia="zh-CN"/>
        </w:rPr>
        <w:t>configuration</w:t>
      </w:r>
      <w:r w:rsidR="00A85B62">
        <w:rPr>
          <w:lang w:val="en-US" w:eastAsia="zh-CN"/>
        </w:rPr>
        <w:t xml:space="preserve"> has an </w:t>
      </w:r>
      <w:proofErr w:type="spellStart"/>
      <w:r w:rsidR="00A85B62">
        <w:rPr>
          <w:lang w:val="en-US" w:eastAsia="zh-CN"/>
        </w:rPr>
        <w:t>sk</w:t>
      </w:r>
      <w:proofErr w:type="spellEnd"/>
      <w:r w:rsidR="00A85B62">
        <w:rPr>
          <w:lang w:val="en-US" w:eastAsia="zh-CN"/>
        </w:rPr>
        <w:t>-counter to be used when the key is refreshed.</w:t>
      </w:r>
    </w:p>
    <w:p w14:paraId="17272749" w14:textId="1FFA43ED" w:rsidR="00A85B62" w:rsidRDefault="00A85B62" w:rsidP="00993B65">
      <w:pPr>
        <w:pStyle w:val="ListParagraph"/>
        <w:numPr>
          <w:ilvl w:val="0"/>
          <w:numId w:val="31"/>
        </w:numPr>
        <w:rPr>
          <w:lang w:val="en-US" w:eastAsia="zh-CN"/>
        </w:rPr>
      </w:pPr>
      <w:r>
        <w:rPr>
          <w:lang w:val="en-US" w:eastAsia="zh-CN"/>
        </w:rPr>
        <w:t>UE goes to a</w:t>
      </w:r>
      <w:r w:rsidR="00DC5D1F">
        <w:rPr>
          <w:lang w:val="en-US" w:eastAsia="zh-CN"/>
        </w:rPr>
        <w:t>n</w:t>
      </w:r>
      <w:r>
        <w:rPr>
          <w:lang w:val="en-US" w:eastAsia="zh-CN"/>
        </w:rPr>
        <w:t xml:space="preserve"> inter-MN LTM candidate </w:t>
      </w:r>
      <w:r w:rsidR="00DC5D1F">
        <w:rPr>
          <w:lang w:val="en-US" w:eastAsia="zh-CN"/>
        </w:rPr>
        <w:t xml:space="preserve">configuration </w:t>
      </w:r>
      <w:r>
        <w:rPr>
          <w:lang w:val="en-US" w:eastAsia="zh-CN"/>
        </w:rPr>
        <w:t xml:space="preserve">2, which decides to release the SCG. The security is refreshed by no </w:t>
      </w:r>
      <w:proofErr w:type="spellStart"/>
      <w:r>
        <w:rPr>
          <w:lang w:val="en-US" w:eastAsia="zh-CN"/>
        </w:rPr>
        <w:t>sk</w:t>
      </w:r>
      <w:proofErr w:type="spellEnd"/>
      <w:r>
        <w:rPr>
          <w:lang w:val="en-US" w:eastAsia="zh-CN"/>
        </w:rPr>
        <w:t xml:space="preserve">-counter from LTM candidate </w:t>
      </w:r>
      <w:r w:rsidR="00DC5D1F">
        <w:rPr>
          <w:lang w:val="en-US" w:eastAsia="zh-CN"/>
        </w:rPr>
        <w:t xml:space="preserve">configuration </w:t>
      </w:r>
      <w:r>
        <w:rPr>
          <w:lang w:val="en-US" w:eastAsia="zh-CN"/>
        </w:rPr>
        <w:t>2 is used (or even present)</w:t>
      </w:r>
    </w:p>
    <w:p w14:paraId="1CD0DEF5" w14:textId="338066C8" w:rsidR="00A85B62" w:rsidRDefault="00A85B62" w:rsidP="00993B65">
      <w:pPr>
        <w:pStyle w:val="ListParagraph"/>
        <w:numPr>
          <w:ilvl w:val="0"/>
          <w:numId w:val="31"/>
        </w:numPr>
        <w:rPr>
          <w:lang w:val="en-US" w:eastAsia="zh-CN"/>
        </w:rPr>
      </w:pPr>
      <w:r>
        <w:rPr>
          <w:lang w:val="en-US" w:eastAsia="zh-CN"/>
        </w:rPr>
        <w:t xml:space="preserve">UE goes back to the inter-MN LTM candidate </w:t>
      </w:r>
      <w:r w:rsidR="00DC5D1F">
        <w:rPr>
          <w:lang w:val="en-US" w:eastAsia="zh-CN"/>
        </w:rPr>
        <w:t xml:space="preserve">configuration </w:t>
      </w:r>
      <w:r>
        <w:rPr>
          <w:lang w:val="en-US" w:eastAsia="zh-CN"/>
        </w:rPr>
        <w:t>1 which has an SCG and thus there will be an SCG addition and, since the security is refreshed, the</w:t>
      </w:r>
      <w:r w:rsidR="00A60D64">
        <w:rPr>
          <w:lang w:val="en-US" w:eastAsia="zh-CN"/>
        </w:rPr>
        <w:t xml:space="preserve"> UE will use the </w:t>
      </w:r>
      <w:proofErr w:type="spellStart"/>
      <w:r w:rsidR="00A60D64">
        <w:rPr>
          <w:lang w:val="en-US" w:eastAsia="zh-CN"/>
        </w:rPr>
        <w:t>sk</w:t>
      </w:r>
      <w:proofErr w:type="spellEnd"/>
      <w:r w:rsidR="00A60D64">
        <w:rPr>
          <w:lang w:val="en-US" w:eastAsia="zh-CN"/>
        </w:rPr>
        <w:t>-counter which is included within the LTM candidate configuration 1</w:t>
      </w:r>
    </w:p>
    <w:p w14:paraId="1D9C4B50" w14:textId="638DEF38" w:rsidR="00DC5D1F" w:rsidRDefault="00DC5D1F" w:rsidP="00993B65">
      <w:pPr>
        <w:pStyle w:val="ListParagraph"/>
        <w:numPr>
          <w:ilvl w:val="0"/>
          <w:numId w:val="31"/>
        </w:numPr>
        <w:rPr>
          <w:lang w:val="en-US" w:eastAsia="zh-CN"/>
        </w:rPr>
      </w:pPr>
      <w:r>
        <w:rPr>
          <w:lang w:val="en-US" w:eastAsia="zh-CN"/>
        </w:rPr>
        <w:t xml:space="preserve">UE goes to an inter-MN LTM candidate configuration 3, which decides to release the SCG. The security is refreshed by no </w:t>
      </w:r>
      <w:proofErr w:type="spellStart"/>
      <w:r>
        <w:rPr>
          <w:lang w:val="en-US" w:eastAsia="zh-CN"/>
        </w:rPr>
        <w:t>sk</w:t>
      </w:r>
      <w:proofErr w:type="spellEnd"/>
      <w:r>
        <w:rPr>
          <w:lang w:val="en-US" w:eastAsia="zh-CN"/>
        </w:rPr>
        <w:t>-counter from LTM candidate cell 2 is used (or even present).</w:t>
      </w:r>
    </w:p>
    <w:p w14:paraId="70886BA4" w14:textId="1E73B878" w:rsidR="00DC5D1F" w:rsidRDefault="00DC5D1F" w:rsidP="00993B65">
      <w:pPr>
        <w:pStyle w:val="ListParagraph"/>
        <w:numPr>
          <w:ilvl w:val="0"/>
          <w:numId w:val="31"/>
        </w:numPr>
        <w:rPr>
          <w:lang w:val="en-US" w:eastAsia="zh-CN"/>
        </w:rPr>
      </w:pPr>
      <w:r>
        <w:rPr>
          <w:lang w:val="en-US" w:eastAsia="zh-CN"/>
        </w:rPr>
        <w:t xml:space="preserve">UE goes back to the inter-MN LTM candidate configuration 1 which has an SCG, an </w:t>
      </w:r>
      <w:proofErr w:type="spellStart"/>
      <w:r>
        <w:rPr>
          <w:lang w:val="en-US" w:eastAsia="zh-CN"/>
        </w:rPr>
        <w:t>sk</w:t>
      </w:r>
      <w:proofErr w:type="spellEnd"/>
      <w:r>
        <w:rPr>
          <w:lang w:val="en-US" w:eastAsia="zh-CN"/>
        </w:rPr>
        <w:t>-counter is needed, but this was already used during the second LTM cell switch.</w:t>
      </w:r>
    </w:p>
    <w:p w14:paraId="5F90D73A" w14:textId="77777777" w:rsidR="00DC5D1F" w:rsidRDefault="00DC5D1F" w:rsidP="00DC5D1F">
      <w:pPr>
        <w:rPr>
          <w:lang w:val="en-US" w:eastAsia="zh-CN"/>
        </w:rPr>
      </w:pPr>
    </w:p>
    <w:p w14:paraId="13FA1E4C" w14:textId="77777777" w:rsidR="00DC5D1F" w:rsidRDefault="00DC5D1F" w:rsidP="00DC5D1F">
      <w:pPr>
        <w:keepNext/>
        <w:jc w:val="center"/>
      </w:pPr>
      <w:r w:rsidRPr="00DC5D1F">
        <w:rPr>
          <w:noProof/>
          <w:lang w:eastAsia="zh-CN"/>
        </w:rPr>
        <w:lastRenderedPageBreak/>
        <w:drawing>
          <wp:inline distT="0" distB="0" distL="0" distR="0" wp14:anchorId="0C727BC1" wp14:editId="73C106B1">
            <wp:extent cx="5414838" cy="3155425"/>
            <wp:effectExtent l="0" t="0" r="0" b="0"/>
            <wp:docPr id="436268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268730" name=""/>
                    <pic:cNvPicPr/>
                  </pic:nvPicPr>
                  <pic:blipFill>
                    <a:blip r:embed="rId11"/>
                    <a:stretch>
                      <a:fillRect/>
                    </a:stretch>
                  </pic:blipFill>
                  <pic:spPr>
                    <a:xfrm>
                      <a:off x="0" y="0"/>
                      <a:ext cx="5428837" cy="3163583"/>
                    </a:xfrm>
                    <a:prstGeom prst="rect">
                      <a:avLst/>
                    </a:prstGeom>
                  </pic:spPr>
                </pic:pic>
              </a:graphicData>
            </a:graphic>
          </wp:inline>
        </w:drawing>
      </w:r>
    </w:p>
    <w:p w14:paraId="369F33FD" w14:textId="44C3442F" w:rsidR="00DC5D1F" w:rsidRPr="00DC5D1F" w:rsidRDefault="00DC5D1F" w:rsidP="00DC5D1F">
      <w:pPr>
        <w:pStyle w:val="Caption"/>
        <w:jc w:val="center"/>
        <w:rPr>
          <w:lang w:val="en-US" w:eastAsia="zh-CN"/>
        </w:rPr>
      </w:pPr>
      <w:r>
        <w:t xml:space="preserve">Figure </w:t>
      </w:r>
      <w:fldSimple w:instr=" SEQ Figure \* ARABIC ">
        <w:r>
          <w:rPr>
            <w:noProof/>
          </w:rPr>
          <w:t>1</w:t>
        </w:r>
      </w:fldSimple>
      <w:r>
        <w:t>. Scenario considered</w:t>
      </w:r>
    </w:p>
    <w:p w14:paraId="466DBF11" w14:textId="77777777" w:rsidR="00A8361E" w:rsidRDefault="00A8361E" w:rsidP="00A8361E">
      <w:pPr>
        <w:rPr>
          <w:lang w:val="en-US" w:eastAsia="zh-CN"/>
        </w:rPr>
      </w:pPr>
    </w:p>
    <w:p w14:paraId="2B52A846" w14:textId="090D77F8" w:rsidR="00A8361E" w:rsidRDefault="00A8361E" w:rsidP="00A8361E">
      <w:pPr>
        <w:rPr>
          <w:lang w:val="en-US" w:eastAsia="zh-CN"/>
        </w:rPr>
      </w:pPr>
      <w:r>
        <w:rPr>
          <w:lang w:val="en-US" w:eastAsia="zh-CN"/>
        </w:rPr>
        <w:t>According to this scenario</w:t>
      </w:r>
      <w:r w:rsidR="00DC5D1F">
        <w:rPr>
          <w:lang w:val="en-US" w:eastAsia="zh-CN"/>
        </w:rPr>
        <w:t xml:space="preserve"> shown in Figure 1, the main problem is that when the fourth inter-MN LTM cell switch happen, the </w:t>
      </w:r>
      <w:proofErr w:type="spellStart"/>
      <w:r w:rsidR="00DC5D1F">
        <w:rPr>
          <w:lang w:val="en-US" w:eastAsia="zh-CN"/>
        </w:rPr>
        <w:t>sk</w:t>
      </w:r>
      <w:proofErr w:type="spellEnd"/>
      <w:r w:rsidR="00DC5D1F">
        <w:rPr>
          <w:lang w:val="en-US" w:eastAsia="zh-CN"/>
        </w:rPr>
        <w:t xml:space="preserve">-counter within the LTM candidate configuration 1 has been already used and thus the UE cannot derive any secondary key. In this case, one may say that after the second LTM cell switch the inter-MN LTM candidate configuration 1 can be re-configured with a new </w:t>
      </w:r>
      <w:proofErr w:type="spellStart"/>
      <w:r w:rsidR="00DC5D1F">
        <w:rPr>
          <w:lang w:val="en-US" w:eastAsia="zh-CN"/>
        </w:rPr>
        <w:t>sk</w:t>
      </w:r>
      <w:proofErr w:type="spellEnd"/>
      <w:r w:rsidR="00DC5D1F">
        <w:rPr>
          <w:lang w:val="en-US" w:eastAsia="zh-CN"/>
        </w:rPr>
        <w:t xml:space="preserve">-counter, but this will violate the principle of subsequent LTM. Therefore, according to this, the easiest solution would be to re-use the list of </w:t>
      </w:r>
      <w:proofErr w:type="spellStart"/>
      <w:r w:rsidR="00DC5D1F">
        <w:rPr>
          <w:lang w:val="en-US" w:eastAsia="zh-CN"/>
        </w:rPr>
        <w:t>sk</w:t>
      </w:r>
      <w:proofErr w:type="spellEnd"/>
      <w:r w:rsidR="00DC5D1F">
        <w:rPr>
          <w:lang w:val="en-US" w:eastAsia="zh-CN"/>
        </w:rPr>
        <w:t>-counter even for the case of inter-MN LTM.</w:t>
      </w:r>
    </w:p>
    <w:p w14:paraId="3B278BEF" w14:textId="725D30FF" w:rsidR="00DC5D1F" w:rsidRPr="00A8361E" w:rsidRDefault="00DC5D1F" w:rsidP="00DC5D1F">
      <w:pPr>
        <w:pStyle w:val="Proposal"/>
        <w:rPr>
          <w:lang w:val="en-US"/>
        </w:rPr>
      </w:pPr>
      <w:bookmarkStart w:id="10" w:name="_Toc197673624"/>
      <w:r>
        <w:rPr>
          <w:lang w:val="en-US"/>
        </w:rPr>
        <w:t xml:space="preserve">The list of </w:t>
      </w:r>
      <w:proofErr w:type="spellStart"/>
      <w:r>
        <w:rPr>
          <w:lang w:val="en-US"/>
        </w:rPr>
        <w:t>sk</w:t>
      </w:r>
      <w:proofErr w:type="spellEnd"/>
      <w:r>
        <w:rPr>
          <w:lang w:val="en-US"/>
        </w:rPr>
        <w:t>-counter is used also for the case of inter-MN LTM.</w:t>
      </w:r>
      <w:bookmarkEnd w:id="10"/>
    </w:p>
    <w:p w14:paraId="435946FB" w14:textId="7FEDA12D" w:rsidR="00FC6E53" w:rsidRDefault="00FC6E53" w:rsidP="00FC6E53">
      <w:pPr>
        <w:pStyle w:val="Heading2"/>
        <w:rPr>
          <w:lang w:val="en-US"/>
        </w:rPr>
      </w:pPr>
      <w:r>
        <w:rPr>
          <w:lang w:val="en-US"/>
        </w:rPr>
        <w:t>Fast Recovery</w:t>
      </w:r>
    </w:p>
    <w:p w14:paraId="06C3DCEC" w14:textId="66291F8E" w:rsidR="00FC6E53" w:rsidRDefault="00212FAA" w:rsidP="00FC6E53">
      <w:pPr>
        <w:rPr>
          <w:lang w:val="en-US" w:eastAsia="zh-CN"/>
        </w:rPr>
      </w:pPr>
      <w:r>
        <w:rPr>
          <w:lang w:val="en-US" w:eastAsia="zh-CN"/>
        </w:rPr>
        <w:t>Fast recovery was discussed in RAN2#</w:t>
      </w:r>
      <w:proofErr w:type="gramStart"/>
      <w:r>
        <w:rPr>
          <w:lang w:val="en-US" w:eastAsia="zh-CN"/>
        </w:rPr>
        <w:t>129bis</w:t>
      </w:r>
      <w:proofErr w:type="gramEnd"/>
      <w:r>
        <w:rPr>
          <w:lang w:val="en-US" w:eastAsia="zh-CN"/>
        </w:rPr>
        <w:t xml:space="preserve"> and we took the following agreement:</w:t>
      </w:r>
    </w:p>
    <w:tbl>
      <w:tblPr>
        <w:tblStyle w:val="TableGrid"/>
        <w:tblW w:w="0" w:type="auto"/>
        <w:tblLook w:val="04A0" w:firstRow="1" w:lastRow="0" w:firstColumn="1" w:lastColumn="0" w:noHBand="0" w:noVBand="1"/>
      </w:tblPr>
      <w:tblGrid>
        <w:gridCol w:w="9629"/>
      </w:tblGrid>
      <w:tr w:rsidR="00E67849" w14:paraId="6D4E65B5" w14:textId="77777777" w:rsidTr="00E67849">
        <w:tc>
          <w:tcPr>
            <w:tcW w:w="9629" w:type="dxa"/>
          </w:tcPr>
          <w:p w14:paraId="7A2988D2" w14:textId="71461445" w:rsidR="00E67849" w:rsidRDefault="00E67849" w:rsidP="00FC6E53">
            <w:pPr>
              <w:rPr>
                <w:b/>
                <w:bCs/>
                <w:lang w:val="en-US" w:eastAsia="zh-CN"/>
              </w:rPr>
            </w:pPr>
            <w:r w:rsidRPr="00E67849">
              <w:rPr>
                <w:b/>
                <w:bCs/>
                <w:lang w:val="en-US" w:eastAsia="zh-CN"/>
              </w:rPr>
              <w:t>RAN2#129bis agreement</w:t>
            </w:r>
            <w:r w:rsidR="00402AFB">
              <w:rPr>
                <w:b/>
                <w:bCs/>
                <w:lang w:val="en-US" w:eastAsia="zh-CN"/>
              </w:rPr>
              <w:t>s</w:t>
            </w:r>
            <w:r w:rsidRPr="00E67849">
              <w:rPr>
                <w:b/>
                <w:bCs/>
                <w:lang w:val="en-US" w:eastAsia="zh-CN"/>
              </w:rPr>
              <w:t>:</w:t>
            </w:r>
          </w:p>
          <w:p w14:paraId="56DBDC55" w14:textId="3322EBCC" w:rsidR="00402AFB" w:rsidRPr="00402AFB" w:rsidRDefault="00402AFB" w:rsidP="00402AFB">
            <w:pPr>
              <w:rPr>
                <w:lang w:val="en-US" w:eastAsia="zh-CN"/>
              </w:rPr>
            </w:pPr>
            <w:r w:rsidRPr="00402AFB">
              <w:rPr>
                <w:lang w:val="en-US" w:eastAsia="zh-CN"/>
              </w:rPr>
              <w:t>At RLF and reconfiguration with sync failure:</w:t>
            </w:r>
          </w:p>
          <w:p w14:paraId="110E58EC" w14:textId="77777777" w:rsidR="00B2418F" w:rsidRDefault="00402AFB" w:rsidP="00784881">
            <w:pPr>
              <w:pStyle w:val="ListParagraph"/>
              <w:numPr>
                <w:ilvl w:val="0"/>
                <w:numId w:val="29"/>
              </w:numPr>
              <w:rPr>
                <w:lang w:val="en-US" w:eastAsia="zh-CN"/>
              </w:rPr>
            </w:pPr>
            <w:r w:rsidRPr="00B2418F">
              <w:rPr>
                <w:lang w:val="en-US" w:eastAsia="zh-CN"/>
              </w:rPr>
              <w:t>If RLF: If the selected candidate cell has the same Rel-19 ID as source (no security key change), the UE performs fast RLF recovery (same as in Rel-18).</w:t>
            </w:r>
          </w:p>
          <w:p w14:paraId="7E7FA343" w14:textId="5416FDAB" w:rsidR="00402AFB" w:rsidRPr="00B2418F" w:rsidRDefault="00402AFB" w:rsidP="00784881">
            <w:pPr>
              <w:pStyle w:val="ListParagraph"/>
              <w:numPr>
                <w:ilvl w:val="0"/>
                <w:numId w:val="29"/>
              </w:numPr>
              <w:rPr>
                <w:lang w:val="en-US" w:eastAsia="zh-CN"/>
              </w:rPr>
            </w:pPr>
            <w:r w:rsidRPr="00B2418F">
              <w:rPr>
                <w:lang w:val="en-US" w:eastAsia="zh-CN"/>
              </w:rPr>
              <w:t>if reconfiguration failure (inter-CU LTM): If the selected candidate cell has the same Rel-19 ID as target, the UE performs fast failure recovery. FFS if fast failure recovery with different Rel-19 IDs is allowed.</w:t>
            </w:r>
          </w:p>
          <w:p w14:paraId="13F05F3F" w14:textId="77777777" w:rsidR="00DA16CA" w:rsidRDefault="00DA16CA" w:rsidP="00FC6E53">
            <w:pPr>
              <w:rPr>
                <w:lang w:val="en-US" w:eastAsia="zh-CN"/>
              </w:rPr>
            </w:pPr>
          </w:p>
          <w:p w14:paraId="65DD13D3" w14:textId="0AD47746" w:rsidR="00E67849" w:rsidRDefault="00E67849" w:rsidP="00FC6E53">
            <w:pPr>
              <w:rPr>
                <w:lang w:val="en-US" w:eastAsia="zh-CN"/>
              </w:rPr>
            </w:pPr>
            <w:r w:rsidRPr="00E67849">
              <w:rPr>
                <w:lang w:val="en-US" w:eastAsia="zh-CN"/>
              </w:rPr>
              <w:t>NCC is included in the LTM cell switch command MAC CE if the R19 set ID is different between the target cell and source cell. Conversely, if the R19 set ID is same for both cells, the NCC will not be included.</w:t>
            </w:r>
          </w:p>
        </w:tc>
      </w:tr>
    </w:tbl>
    <w:p w14:paraId="36AB50C7" w14:textId="77777777" w:rsidR="00E67849" w:rsidRDefault="00E67849" w:rsidP="00FC6E53">
      <w:pPr>
        <w:rPr>
          <w:lang w:val="en-US" w:eastAsia="zh-CN"/>
        </w:rPr>
      </w:pPr>
    </w:p>
    <w:p w14:paraId="24A234FF" w14:textId="3EFD873A" w:rsidR="00FC6E53" w:rsidRDefault="00FC6E53" w:rsidP="00FC6E53">
      <w:pPr>
        <w:rPr>
          <w:lang w:val="en-US" w:eastAsia="zh-CN"/>
        </w:rPr>
      </w:pPr>
      <w:r>
        <w:rPr>
          <w:lang w:val="en-US" w:eastAsia="zh-CN"/>
        </w:rPr>
        <w:t xml:space="preserve">Based on the open issues in the running CR, but also from discussions and agreements from last meeting, there is an unclear </w:t>
      </w:r>
      <w:r w:rsidR="00EE2BD9">
        <w:rPr>
          <w:lang w:val="en-US" w:eastAsia="zh-CN"/>
        </w:rPr>
        <w:t xml:space="preserve">behavior during the fast recovery procedure when a cell switch to </w:t>
      </w:r>
      <w:r w:rsidR="00EE2BD9">
        <w:rPr>
          <w:lang w:val="en-US" w:eastAsia="zh-CN"/>
        </w:rPr>
        <w:lastRenderedPageBreak/>
        <w:t xml:space="preserve">another CU which requires a security key update. Consider </w:t>
      </w:r>
      <w:r w:rsidR="00FF00DC">
        <w:rPr>
          <w:lang w:val="en-US" w:eastAsia="zh-CN"/>
        </w:rPr>
        <w:fldChar w:fldCharType="begin"/>
      </w:r>
      <w:r w:rsidR="00FF00DC">
        <w:rPr>
          <w:lang w:val="en-US" w:eastAsia="zh-CN"/>
        </w:rPr>
        <w:instrText xml:space="preserve"> REF _Ref197069106 \h </w:instrText>
      </w:r>
      <w:r w:rsidR="00FF00DC">
        <w:rPr>
          <w:lang w:val="en-US" w:eastAsia="zh-CN"/>
        </w:rPr>
      </w:r>
      <w:r w:rsidR="00FF00DC">
        <w:rPr>
          <w:lang w:val="en-US" w:eastAsia="zh-CN"/>
        </w:rPr>
        <w:fldChar w:fldCharType="separate"/>
      </w:r>
      <w:r w:rsidR="00FF00DC">
        <w:t xml:space="preserve">Figure </w:t>
      </w:r>
      <w:r w:rsidR="00DC5D1F">
        <w:rPr>
          <w:noProof/>
        </w:rPr>
        <w:t>2</w:t>
      </w:r>
      <w:r w:rsidR="00FF00DC">
        <w:rPr>
          <w:lang w:val="en-US" w:eastAsia="zh-CN"/>
        </w:rPr>
        <w:fldChar w:fldCharType="end"/>
      </w:r>
      <w:r w:rsidR="00FF00DC">
        <w:rPr>
          <w:lang w:val="en-US" w:eastAsia="zh-CN"/>
        </w:rPr>
        <w:t xml:space="preserve"> </w:t>
      </w:r>
      <w:r w:rsidR="00FF00DC">
        <w:rPr>
          <w:lang w:val="en-US" w:eastAsia="zh-CN"/>
        </w:rPr>
        <w:fldChar w:fldCharType="begin"/>
      </w:r>
      <w:r w:rsidR="00FF00DC">
        <w:rPr>
          <w:lang w:val="en-US" w:eastAsia="zh-CN"/>
        </w:rPr>
        <w:instrText xml:space="preserve"> REF _Ref197069112 \p \h </w:instrText>
      </w:r>
      <w:r w:rsidR="00FF00DC">
        <w:rPr>
          <w:lang w:val="en-US" w:eastAsia="zh-CN"/>
        </w:rPr>
      </w:r>
      <w:r w:rsidR="00FF00DC">
        <w:rPr>
          <w:lang w:val="en-US" w:eastAsia="zh-CN"/>
        </w:rPr>
        <w:fldChar w:fldCharType="separate"/>
      </w:r>
      <w:r w:rsidR="00FF00DC">
        <w:rPr>
          <w:lang w:val="en-US" w:eastAsia="zh-CN"/>
        </w:rPr>
        <w:t>below</w:t>
      </w:r>
      <w:r w:rsidR="00FF00DC">
        <w:rPr>
          <w:lang w:val="en-US" w:eastAsia="zh-CN"/>
        </w:rPr>
        <w:fldChar w:fldCharType="end"/>
      </w:r>
      <w:r w:rsidR="00FF00DC">
        <w:rPr>
          <w:lang w:val="en-US" w:eastAsia="zh-CN"/>
        </w:rPr>
        <w:t xml:space="preserve"> </w:t>
      </w:r>
      <w:r w:rsidR="00A84847">
        <w:rPr>
          <w:lang w:val="en-US" w:eastAsia="zh-CN"/>
        </w:rPr>
        <w:t>as an illustration of the problem.</w:t>
      </w:r>
    </w:p>
    <w:p w14:paraId="5DE9062F" w14:textId="77777777" w:rsidR="00FF00DC" w:rsidRDefault="00EE2BD9" w:rsidP="00F42D7F">
      <w:pPr>
        <w:keepNext/>
        <w:jc w:val="center"/>
      </w:pPr>
      <w:r w:rsidRPr="00EE2BD9">
        <w:rPr>
          <w:noProof/>
          <w:lang w:val="en-US" w:eastAsia="zh-CN"/>
        </w:rPr>
        <w:drawing>
          <wp:inline distT="0" distB="0" distL="0" distR="0" wp14:anchorId="5399AC4E" wp14:editId="319B3FF5">
            <wp:extent cx="5506720" cy="3442335"/>
            <wp:effectExtent l="0" t="0" r="5080" b="0"/>
            <wp:docPr id="1071289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289517" name="Picture 1"/>
                    <pic:cNvPicPr/>
                  </pic:nvPicPr>
                  <pic:blipFill rotWithShape="1">
                    <a:blip r:embed="rId12"/>
                    <a:srcRect r="10017"/>
                    <a:stretch/>
                  </pic:blipFill>
                  <pic:spPr bwMode="auto">
                    <a:xfrm>
                      <a:off x="0" y="0"/>
                      <a:ext cx="5507672" cy="3442930"/>
                    </a:xfrm>
                    <a:prstGeom prst="rect">
                      <a:avLst/>
                    </a:prstGeom>
                    <a:ln>
                      <a:noFill/>
                    </a:ln>
                    <a:extLst>
                      <a:ext uri="{53640926-AAD7-44D8-BBD7-CCE9431645EC}">
                        <a14:shadowObscured xmlns:a14="http://schemas.microsoft.com/office/drawing/2010/main"/>
                      </a:ext>
                    </a:extLst>
                  </pic:spPr>
                </pic:pic>
              </a:graphicData>
            </a:graphic>
          </wp:inline>
        </w:drawing>
      </w:r>
    </w:p>
    <w:p w14:paraId="3047A51D" w14:textId="1CEFCE9B" w:rsidR="00EE2BD9" w:rsidRPr="00FC6E53" w:rsidRDefault="00FF00DC" w:rsidP="00F42D7F">
      <w:pPr>
        <w:pStyle w:val="Caption"/>
        <w:jc w:val="center"/>
        <w:rPr>
          <w:lang w:val="en-US" w:eastAsia="zh-CN"/>
        </w:rPr>
      </w:pPr>
      <w:bookmarkStart w:id="11" w:name="_Ref197069106"/>
      <w:bookmarkStart w:id="12" w:name="_Ref197069112"/>
      <w:r>
        <w:t xml:space="preserve">Figure </w:t>
      </w:r>
      <w:fldSimple w:instr=" SEQ Figure \* ARABIC ">
        <w:r w:rsidR="00DC5D1F">
          <w:rPr>
            <w:noProof/>
          </w:rPr>
          <w:t>2</w:t>
        </w:r>
      </w:fldSimple>
      <w:bookmarkEnd w:id="11"/>
      <w:r>
        <w:t>; Fast recovery example</w:t>
      </w:r>
      <w:bookmarkEnd w:id="12"/>
    </w:p>
    <w:p w14:paraId="1AA25527" w14:textId="4538E857" w:rsidR="00644931" w:rsidRDefault="00A84847" w:rsidP="00B62A47">
      <w:pPr>
        <w:rPr>
          <w:lang w:val="en-US" w:eastAsia="zh-CN"/>
        </w:rPr>
      </w:pPr>
      <w:r>
        <w:rPr>
          <w:lang w:eastAsia="zh-CN"/>
        </w:rPr>
        <w:t xml:space="preserve">In the </w:t>
      </w:r>
      <w:r>
        <w:rPr>
          <w:lang w:val="en-US" w:eastAsia="zh-CN"/>
        </w:rPr>
        <w:fldChar w:fldCharType="begin"/>
      </w:r>
      <w:r>
        <w:rPr>
          <w:lang w:val="en-US" w:eastAsia="zh-CN"/>
        </w:rPr>
        <w:instrText xml:space="preserve"> REF _Ref197069112 \p \h </w:instrText>
      </w:r>
      <w:r>
        <w:rPr>
          <w:lang w:val="en-US" w:eastAsia="zh-CN"/>
        </w:rPr>
      </w:r>
      <w:r>
        <w:rPr>
          <w:lang w:val="en-US" w:eastAsia="zh-CN"/>
        </w:rPr>
        <w:fldChar w:fldCharType="separate"/>
      </w:r>
      <w:r>
        <w:rPr>
          <w:lang w:val="en-US" w:eastAsia="zh-CN"/>
        </w:rPr>
        <w:t>above</w:t>
      </w:r>
      <w:r>
        <w:rPr>
          <w:lang w:val="en-US" w:eastAsia="zh-CN"/>
        </w:rPr>
        <w:fldChar w:fldCharType="end"/>
      </w:r>
      <w:r>
        <w:rPr>
          <w:lang w:val="en-US" w:eastAsia="zh-CN"/>
        </w:rPr>
        <w:t xml:space="preserve"> example, </w:t>
      </w:r>
      <w:r w:rsidR="00384439">
        <w:rPr>
          <w:lang w:val="en-US" w:eastAsia="zh-CN"/>
        </w:rPr>
        <w:t>a Rel-19</w:t>
      </w:r>
      <w:r w:rsidR="005267D2">
        <w:rPr>
          <w:lang w:val="en-US" w:eastAsia="zh-CN"/>
        </w:rPr>
        <w:t xml:space="preserve"> UE</w:t>
      </w:r>
      <w:r w:rsidR="00384439">
        <w:rPr>
          <w:lang w:val="en-US" w:eastAsia="zh-CN"/>
        </w:rPr>
        <w:t xml:space="preserve"> is</w:t>
      </w:r>
      <w:r w:rsidR="005267D2">
        <w:rPr>
          <w:lang w:val="en-US" w:eastAsia="zh-CN"/>
        </w:rPr>
        <w:t xml:space="preserve"> in cell111, with </w:t>
      </w:r>
      <w:r w:rsidR="007C71C7">
        <w:rPr>
          <w:lang w:val="en-US" w:eastAsia="zh-CN"/>
        </w:rPr>
        <w:t>five</w:t>
      </w:r>
      <w:r w:rsidR="005267D2">
        <w:rPr>
          <w:lang w:val="en-US" w:eastAsia="zh-CN"/>
        </w:rPr>
        <w:t xml:space="preserve"> LTM candidates configured (</w:t>
      </w:r>
      <w:r w:rsidR="00E624A2">
        <w:rPr>
          <w:lang w:val="en-US" w:eastAsia="zh-CN"/>
        </w:rPr>
        <w:t xml:space="preserve">cell 112, </w:t>
      </w:r>
      <w:r w:rsidR="005267D2">
        <w:rPr>
          <w:lang w:val="en-US" w:eastAsia="zh-CN"/>
        </w:rPr>
        <w:t>cell131, cell211</w:t>
      </w:r>
      <w:r w:rsidR="007C71C7">
        <w:rPr>
          <w:lang w:val="en-US" w:eastAsia="zh-CN"/>
        </w:rPr>
        <w:t xml:space="preserve">, </w:t>
      </w:r>
      <w:r w:rsidR="005267D2">
        <w:rPr>
          <w:lang w:val="en-US" w:eastAsia="zh-CN"/>
        </w:rPr>
        <w:t>cell221</w:t>
      </w:r>
      <w:r w:rsidR="007C71C7">
        <w:rPr>
          <w:lang w:val="en-US" w:eastAsia="zh-CN"/>
        </w:rPr>
        <w:t xml:space="preserve"> and cell 311</w:t>
      </w:r>
      <w:r w:rsidR="005267D2">
        <w:rPr>
          <w:lang w:val="en-US" w:eastAsia="zh-CN"/>
        </w:rPr>
        <w:t>)</w:t>
      </w:r>
      <w:r w:rsidR="00883642">
        <w:rPr>
          <w:lang w:val="en-US" w:eastAsia="zh-CN"/>
        </w:rPr>
        <w:t xml:space="preserve">. The corresponding IDs for how the UE should treat </w:t>
      </w:r>
      <w:r w:rsidR="001D77C0">
        <w:rPr>
          <w:lang w:val="en-US" w:eastAsia="zh-CN"/>
        </w:rPr>
        <w:t>clearing of buffers and security updates are configured as described by Rel-18 ID and Rel-19 ID</w:t>
      </w:r>
      <w:r w:rsidR="00C63839">
        <w:rPr>
          <w:lang w:val="en-US" w:eastAsia="zh-CN"/>
        </w:rPr>
        <w:t>.</w:t>
      </w:r>
    </w:p>
    <w:p w14:paraId="18A1A95C" w14:textId="19E9801D" w:rsidR="00C63839" w:rsidRDefault="001374E5" w:rsidP="00FE55F2">
      <w:pPr>
        <w:overflowPunct/>
        <w:autoSpaceDE/>
        <w:autoSpaceDN/>
        <w:adjustRightInd/>
        <w:spacing w:after="0"/>
        <w:textAlignment w:val="auto"/>
        <w:rPr>
          <w:lang w:val="en-US" w:eastAsia="zh-CN"/>
        </w:rPr>
      </w:pPr>
      <w:r>
        <w:rPr>
          <w:lang w:val="en-US" w:eastAsia="zh-CN"/>
        </w:rPr>
        <w:br w:type="page"/>
      </w:r>
      <w:r w:rsidR="00C63839">
        <w:rPr>
          <w:lang w:val="en-US" w:eastAsia="zh-CN"/>
        </w:rPr>
        <w:lastRenderedPageBreak/>
        <w:t>The fast recovery can happen either due to a problem before or after the LTM Cell Switch</w:t>
      </w:r>
      <w:r w:rsidR="00CE3552">
        <w:rPr>
          <w:lang w:val="en-US" w:eastAsia="zh-CN"/>
        </w:rPr>
        <w:t xml:space="preserve"> command</w:t>
      </w:r>
      <w:r w:rsidR="00514C87">
        <w:rPr>
          <w:lang w:val="en-US" w:eastAsia="zh-CN"/>
        </w:rPr>
        <w:t>, and depending on when, the table below describes the outcome according to previous agreements.</w:t>
      </w:r>
    </w:p>
    <w:p w14:paraId="21630F59" w14:textId="52F1E4A3" w:rsidR="00426ADB" w:rsidRDefault="00426ADB" w:rsidP="00426ADB">
      <w:pPr>
        <w:pStyle w:val="Caption"/>
        <w:keepNext/>
      </w:pPr>
      <w:bookmarkStart w:id="13" w:name="_Ref197070649"/>
      <w:r>
        <w:t xml:space="preserve">Table </w:t>
      </w:r>
      <w:fldSimple w:instr=" SEQ Table \* ARABIC ">
        <w:r>
          <w:rPr>
            <w:noProof/>
          </w:rPr>
          <w:t>1</w:t>
        </w:r>
      </w:fldSimple>
      <w:bookmarkEnd w:id="13"/>
      <w:r>
        <w:t>; Fast Recovery</w:t>
      </w:r>
      <w:r>
        <w:rPr>
          <w:noProof/>
        </w:rPr>
        <w:t xml:space="preserve"> examples</w:t>
      </w:r>
    </w:p>
    <w:tbl>
      <w:tblPr>
        <w:tblStyle w:val="TableGrid"/>
        <w:tblW w:w="9913" w:type="dxa"/>
        <w:tblLook w:val="04A0" w:firstRow="1" w:lastRow="0" w:firstColumn="1" w:lastColumn="0" w:noHBand="0" w:noVBand="1"/>
      </w:tblPr>
      <w:tblGrid>
        <w:gridCol w:w="1271"/>
        <w:gridCol w:w="2126"/>
        <w:gridCol w:w="2694"/>
        <w:gridCol w:w="3822"/>
      </w:tblGrid>
      <w:tr w:rsidR="000D4877" w:rsidRPr="0003288C" w14:paraId="192C56E5" w14:textId="77777777" w:rsidTr="000D4877">
        <w:trPr>
          <w:trHeight w:val="682"/>
        </w:trPr>
        <w:tc>
          <w:tcPr>
            <w:tcW w:w="1271" w:type="dxa"/>
          </w:tcPr>
          <w:p w14:paraId="3C92CD50" w14:textId="77777777" w:rsidR="000D4877" w:rsidRPr="0003288C" w:rsidRDefault="000D4877" w:rsidP="00EA7CC4">
            <w:pPr>
              <w:jc w:val="center"/>
              <w:rPr>
                <w:b/>
                <w:bCs/>
                <w:lang w:val="en-US" w:eastAsia="zh-CN"/>
              </w:rPr>
            </w:pPr>
          </w:p>
        </w:tc>
        <w:tc>
          <w:tcPr>
            <w:tcW w:w="2126" w:type="dxa"/>
          </w:tcPr>
          <w:p w14:paraId="66DB5345" w14:textId="46F56E5A" w:rsidR="000D4877" w:rsidRPr="0003288C" w:rsidRDefault="000D4877" w:rsidP="00EA7CC4">
            <w:pPr>
              <w:jc w:val="center"/>
              <w:rPr>
                <w:b/>
                <w:bCs/>
                <w:lang w:val="en-US" w:eastAsia="zh-CN"/>
              </w:rPr>
            </w:pPr>
            <w:r w:rsidRPr="0003288C">
              <w:rPr>
                <w:b/>
                <w:bCs/>
                <w:lang w:val="en-US" w:eastAsia="zh-CN"/>
              </w:rPr>
              <w:t>Selected cell for fast recovery</w:t>
            </w:r>
          </w:p>
        </w:tc>
        <w:tc>
          <w:tcPr>
            <w:tcW w:w="2694" w:type="dxa"/>
          </w:tcPr>
          <w:p w14:paraId="07167CC6" w14:textId="48845BE8" w:rsidR="000D4877" w:rsidRPr="0003288C" w:rsidRDefault="000D4877" w:rsidP="00EA7CC4">
            <w:pPr>
              <w:jc w:val="center"/>
              <w:rPr>
                <w:b/>
                <w:bCs/>
                <w:lang w:val="en-US" w:eastAsia="zh-CN"/>
              </w:rPr>
            </w:pPr>
            <w:r>
              <w:rPr>
                <w:b/>
                <w:bCs/>
                <w:lang w:val="en-US" w:eastAsia="zh-CN"/>
              </w:rPr>
              <w:t>Result</w:t>
            </w:r>
          </w:p>
        </w:tc>
        <w:tc>
          <w:tcPr>
            <w:tcW w:w="3822" w:type="dxa"/>
          </w:tcPr>
          <w:p w14:paraId="04BD7154" w14:textId="128D362B" w:rsidR="000D4877" w:rsidRPr="0003288C" w:rsidRDefault="000D4877" w:rsidP="00EA7CC4">
            <w:pPr>
              <w:jc w:val="center"/>
              <w:rPr>
                <w:b/>
                <w:bCs/>
                <w:lang w:val="en-US" w:eastAsia="zh-CN"/>
              </w:rPr>
            </w:pPr>
            <w:r>
              <w:rPr>
                <w:b/>
                <w:bCs/>
                <w:lang w:val="en-US" w:eastAsia="zh-CN"/>
              </w:rPr>
              <w:t>Comment</w:t>
            </w:r>
          </w:p>
        </w:tc>
      </w:tr>
      <w:tr w:rsidR="00A4343C" w:rsidRPr="0003288C" w14:paraId="2F9DFADC" w14:textId="77777777" w:rsidTr="000D4877">
        <w:trPr>
          <w:trHeight w:val="874"/>
        </w:trPr>
        <w:tc>
          <w:tcPr>
            <w:tcW w:w="1271" w:type="dxa"/>
            <w:vMerge w:val="restart"/>
            <w:textDirection w:val="btLr"/>
            <w:vAlign w:val="bottom"/>
          </w:tcPr>
          <w:p w14:paraId="550E54A6" w14:textId="4F516301" w:rsidR="00A4343C" w:rsidRPr="0003288C" w:rsidRDefault="00A4343C" w:rsidP="00BE624F">
            <w:pPr>
              <w:ind w:left="113" w:right="113"/>
              <w:jc w:val="center"/>
              <w:rPr>
                <w:lang w:val="en-US" w:eastAsia="zh-CN"/>
              </w:rPr>
            </w:pPr>
            <w:r>
              <w:rPr>
                <w:lang w:val="en-US" w:eastAsia="zh-CN"/>
              </w:rPr>
              <w:t>Before LTM Cell Switch Command</w:t>
            </w:r>
          </w:p>
        </w:tc>
        <w:tc>
          <w:tcPr>
            <w:tcW w:w="2126" w:type="dxa"/>
          </w:tcPr>
          <w:p w14:paraId="21D24CC2" w14:textId="640DC64C" w:rsidR="00A4343C" w:rsidRPr="0003288C" w:rsidRDefault="00A4343C" w:rsidP="00B62A47">
            <w:pPr>
              <w:rPr>
                <w:lang w:val="en-US" w:eastAsia="zh-CN"/>
              </w:rPr>
            </w:pPr>
            <w:r w:rsidRPr="0003288C">
              <w:rPr>
                <w:lang w:val="en-US" w:eastAsia="zh-CN"/>
              </w:rPr>
              <w:t>Cell112</w:t>
            </w:r>
          </w:p>
        </w:tc>
        <w:tc>
          <w:tcPr>
            <w:tcW w:w="2694" w:type="dxa"/>
          </w:tcPr>
          <w:p w14:paraId="1BD769E6" w14:textId="72F08CBC" w:rsidR="00A4343C" w:rsidRPr="0003288C" w:rsidRDefault="00A4343C" w:rsidP="00B62A47">
            <w:pPr>
              <w:rPr>
                <w:lang w:val="en-US" w:eastAsia="zh-CN"/>
              </w:rPr>
            </w:pPr>
            <w:r>
              <w:rPr>
                <w:lang w:val="en-US" w:eastAsia="zh-CN"/>
              </w:rPr>
              <w:t>Trivial, UE can select</w:t>
            </w:r>
          </w:p>
        </w:tc>
        <w:tc>
          <w:tcPr>
            <w:tcW w:w="3822" w:type="dxa"/>
          </w:tcPr>
          <w:p w14:paraId="3A0C8DDA" w14:textId="77777777" w:rsidR="00A4343C" w:rsidRDefault="00A4343C" w:rsidP="00B62A47">
            <w:pPr>
              <w:rPr>
                <w:lang w:val="en-US" w:eastAsia="zh-CN"/>
              </w:rPr>
            </w:pPr>
            <w:r>
              <w:rPr>
                <w:lang w:val="en-US" w:eastAsia="zh-CN"/>
              </w:rPr>
              <w:t>Rel-19 ID same</w:t>
            </w:r>
          </w:p>
          <w:p w14:paraId="3206519B" w14:textId="23C790D9" w:rsidR="00A4343C" w:rsidRPr="0003288C" w:rsidRDefault="00A4343C" w:rsidP="00B62A47">
            <w:pPr>
              <w:rPr>
                <w:lang w:val="en-US" w:eastAsia="zh-CN"/>
              </w:rPr>
            </w:pPr>
            <w:r>
              <w:rPr>
                <w:lang w:val="en-US" w:eastAsia="zh-CN"/>
              </w:rPr>
              <w:t>Rel-18 ID same</w:t>
            </w:r>
          </w:p>
        </w:tc>
      </w:tr>
      <w:tr w:rsidR="00A4343C" w:rsidRPr="0003288C" w14:paraId="01F0B337" w14:textId="77777777" w:rsidTr="000D4877">
        <w:trPr>
          <w:trHeight w:val="145"/>
        </w:trPr>
        <w:tc>
          <w:tcPr>
            <w:tcW w:w="1271" w:type="dxa"/>
            <w:vMerge/>
          </w:tcPr>
          <w:p w14:paraId="5AADA003" w14:textId="77777777" w:rsidR="00A4343C" w:rsidRPr="0003288C" w:rsidRDefault="00A4343C" w:rsidP="00B62A47">
            <w:pPr>
              <w:rPr>
                <w:lang w:val="en-US" w:eastAsia="zh-CN"/>
              </w:rPr>
            </w:pPr>
          </w:p>
        </w:tc>
        <w:tc>
          <w:tcPr>
            <w:tcW w:w="2126" w:type="dxa"/>
          </w:tcPr>
          <w:p w14:paraId="51E087FA" w14:textId="039E1EBC" w:rsidR="00A4343C" w:rsidRPr="0003288C" w:rsidRDefault="00A4343C" w:rsidP="00B62A47">
            <w:pPr>
              <w:rPr>
                <w:lang w:val="en-US" w:eastAsia="zh-CN"/>
              </w:rPr>
            </w:pPr>
            <w:r>
              <w:rPr>
                <w:lang w:val="en-US" w:eastAsia="zh-CN"/>
              </w:rPr>
              <w:t>Cell131</w:t>
            </w:r>
          </w:p>
        </w:tc>
        <w:tc>
          <w:tcPr>
            <w:tcW w:w="2694" w:type="dxa"/>
          </w:tcPr>
          <w:p w14:paraId="2DCD6973" w14:textId="7CC8286A" w:rsidR="00A4343C" w:rsidRPr="0003288C" w:rsidRDefault="00A4343C" w:rsidP="00B62A47">
            <w:pPr>
              <w:rPr>
                <w:lang w:val="en-US" w:eastAsia="zh-CN"/>
              </w:rPr>
            </w:pPr>
            <w:r>
              <w:rPr>
                <w:lang w:val="en-US" w:eastAsia="zh-CN"/>
              </w:rPr>
              <w:t>Trivial, UE can select</w:t>
            </w:r>
          </w:p>
        </w:tc>
        <w:tc>
          <w:tcPr>
            <w:tcW w:w="3822" w:type="dxa"/>
          </w:tcPr>
          <w:p w14:paraId="71518137" w14:textId="77777777" w:rsidR="00A4343C" w:rsidRDefault="00A4343C" w:rsidP="0093060A">
            <w:pPr>
              <w:rPr>
                <w:lang w:val="en-US" w:eastAsia="zh-CN"/>
              </w:rPr>
            </w:pPr>
            <w:r>
              <w:rPr>
                <w:lang w:val="en-US" w:eastAsia="zh-CN"/>
              </w:rPr>
              <w:t>Rel-19 ID same</w:t>
            </w:r>
          </w:p>
          <w:p w14:paraId="3C531C45" w14:textId="2299D99D" w:rsidR="00A4343C" w:rsidRPr="0003288C" w:rsidRDefault="00A4343C" w:rsidP="0093060A">
            <w:pPr>
              <w:rPr>
                <w:lang w:val="en-US" w:eastAsia="zh-CN"/>
              </w:rPr>
            </w:pPr>
            <w:r>
              <w:rPr>
                <w:lang w:val="en-US" w:eastAsia="zh-CN"/>
              </w:rPr>
              <w:t>Rel-18 ID different</w:t>
            </w:r>
          </w:p>
        </w:tc>
      </w:tr>
      <w:tr w:rsidR="00A4343C" w:rsidRPr="0003288C" w14:paraId="5D56883E" w14:textId="77777777" w:rsidTr="000D4877">
        <w:trPr>
          <w:trHeight w:val="145"/>
        </w:trPr>
        <w:tc>
          <w:tcPr>
            <w:tcW w:w="1271" w:type="dxa"/>
            <w:vMerge/>
          </w:tcPr>
          <w:p w14:paraId="60371B57" w14:textId="77777777" w:rsidR="00A4343C" w:rsidRPr="0003288C" w:rsidRDefault="00A4343C" w:rsidP="00B62A47">
            <w:pPr>
              <w:rPr>
                <w:lang w:val="en-US" w:eastAsia="zh-CN"/>
              </w:rPr>
            </w:pPr>
          </w:p>
        </w:tc>
        <w:tc>
          <w:tcPr>
            <w:tcW w:w="2126" w:type="dxa"/>
          </w:tcPr>
          <w:p w14:paraId="3D20D510" w14:textId="66889E65" w:rsidR="00A4343C" w:rsidRDefault="00A4343C" w:rsidP="00B62A47">
            <w:pPr>
              <w:rPr>
                <w:lang w:val="en-US" w:eastAsia="zh-CN"/>
              </w:rPr>
            </w:pPr>
            <w:r>
              <w:rPr>
                <w:lang w:val="en-US" w:eastAsia="zh-CN"/>
              </w:rPr>
              <w:t>Cell211</w:t>
            </w:r>
          </w:p>
        </w:tc>
        <w:tc>
          <w:tcPr>
            <w:tcW w:w="2694" w:type="dxa"/>
          </w:tcPr>
          <w:p w14:paraId="2F9A9557" w14:textId="1F646A47" w:rsidR="00A4343C" w:rsidRDefault="00A4343C" w:rsidP="00B62A47">
            <w:pPr>
              <w:rPr>
                <w:lang w:val="en-US" w:eastAsia="zh-CN"/>
              </w:rPr>
            </w:pPr>
            <w:r>
              <w:rPr>
                <w:lang w:val="en-US" w:eastAsia="zh-CN"/>
              </w:rPr>
              <w:t>UE can’t select</w:t>
            </w:r>
          </w:p>
        </w:tc>
        <w:tc>
          <w:tcPr>
            <w:tcW w:w="3822" w:type="dxa"/>
          </w:tcPr>
          <w:p w14:paraId="585FEBDE" w14:textId="06F8FCF0" w:rsidR="00A4343C" w:rsidRDefault="00A4343C" w:rsidP="00B62A47">
            <w:pPr>
              <w:rPr>
                <w:lang w:val="en-US" w:eastAsia="zh-CN"/>
              </w:rPr>
            </w:pPr>
            <w:r>
              <w:rPr>
                <w:lang w:val="en-US" w:eastAsia="zh-CN"/>
              </w:rPr>
              <w:t>No NCC has been distributed yet</w:t>
            </w:r>
          </w:p>
        </w:tc>
      </w:tr>
      <w:tr w:rsidR="00A4343C" w:rsidRPr="0003288C" w14:paraId="2B17BC8F" w14:textId="77777777" w:rsidTr="000D4877">
        <w:trPr>
          <w:trHeight w:val="145"/>
        </w:trPr>
        <w:tc>
          <w:tcPr>
            <w:tcW w:w="1271" w:type="dxa"/>
            <w:vMerge/>
          </w:tcPr>
          <w:p w14:paraId="52E3E9E0" w14:textId="77777777" w:rsidR="00A4343C" w:rsidRPr="0003288C" w:rsidRDefault="00A4343C" w:rsidP="00E36A2D">
            <w:pPr>
              <w:rPr>
                <w:lang w:val="en-US" w:eastAsia="zh-CN"/>
              </w:rPr>
            </w:pPr>
          </w:p>
        </w:tc>
        <w:tc>
          <w:tcPr>
            <w:tcW w:w="2126" w:type="dxa"/>
          </w:tcPr>
          <w:p w14:paraId="0C900A86" w14:textId="3D4B1674" w:rsidR="00A4343C" w:rsidRDefault="00A4343C" w:rsidP="00E36A2D">
            <w:pPr>
              <w:rPr>
                <w:lang w:val="en-US" w:eastAsia="zh-CN"/>
              </w:rPr>
            </w:pPr>
            <w:r>
              <w:rPr>
                <w:lang w:val="en-US" w:eastAsia="zh-CN"/>
              </w:rPr>
              <w:t>Cell221</w:t>
            </w:r>
          </w:p>
        </w:tc>
        <w:tc>
          <w:tcPr>
            <w:tcW w:w="2694" w:type="dxa"/>
          </w:tcPr>
          <w:p w14:paraId="0CF0697C" w14:textId="5F5D90A4" w:rsidR="00A4343C" w:rsidRDefault="00A4343C" w:rsidP="00E36A2D">
            <w:pPr>
              <w:rPr>
                <w:lang w:val="en-US" w:eastAsia="zh-CN"/>
              </w:rPr>
            </w:pPr>
            <w:r>
              <w:rPr>
                <w:lang w:val="en-US" w:eastAsia="zh-CN"/>
              </w:rPr>
              <w:t>UE can’t select</w:t>
            </w:r>
          </w:p>
        </w:tc>
        <w:tc>
          <w:tcPr>
            <w:tcW w:w="3822" w:type="dxa"/>
          </w:tcPr>
          <w:p w14:paraId="7E0B735D" w14:textId="2382C2D0" w:rsidR="00A4343C" w:rsidRDefault="00A4343C" w:rsidP="00E36A2D">
            <w:pPr>
              <w:rPr>
                <w:lang w:val="en-US" w:eastAsia="zh-CN"/>
              </w:rPr>
            </w:pPr>
            <w:r>
              <w:rPr>
                <w:lang w:val="en-US" w:eastAsia="zh-CN"/>
              </w:rPr>
              <w:t>No NCC has been distributed yet</w:t>
            </w:r>
          </w:p>
        </w:tc>
      </w:tr>
      <w:tr w:rsidR="00A4343C" w:rsidRPr="0003288C" w14:paraId="452573F6" w14:textId="77777777" w:rsidTr="000D4877">
        <w:trPr>
          <w:trHeight w:val="145"/>
        </w:trPr>
        <w:tc>
          <w:tcPr>
            <w:tcW w:w="1271" w:type="dxa"/>
            <w:vMerge/>
          </w:tcPr>
          <w:p w14:paraId="192D4999" w14:textId="77777777" w:rsidR="00A4343C" w:rsidRPr="0003288C" w:rsidRDefault="00A4343C" w:rsidP="00A4343C">
            <w:pPr>
              <w:rPr>
                <w:lang w:val="en-US" w:eastAsia="zh-CN"/>
              </w:rPr>
            </w:pPr>
          </w:p>
        </w:tc>
        <w:tc>
          <w:tcPr>
            <w:tcW w:w="2126" w:type="dxa"/>
          </w:tcPr>
          <w:p w14:paraId="796D4467" w14:textId="05D82EA1" w:rsidR="00A4343C" w:rsidRDefault="00A4343C" w:rsidP="00A4343C">
            <w:pPr>
              <w:rPr>
                <w:lang w:val="en-US" w:eastAsia="zh-CN"/>
              </w:rPr>
            </w:pPr>
            <w:r>
              <w:rPr>
                <w:lang w:val="en-US" w:eastAsia="zh-CN"/>
              </w:rPr>
              <w:t>Cell 3</w:t>
            </w:r>
            <w:r w:rsidR="00204B74">
              <w:rPr>
                <w:lang w:val="en-US" w:eastAsia="zh-CN"/>
              </w:rPr>
              <w:t>1</w:t>
            </w:r>
            <w:r>
              <w:rPr>
                <w:lang w:val="en-US" w:eastAsia="zh-CN"/>
              </w:rPr>
              <w:t>1</w:t>
            </w:r>
          </w:p>
        </w:tc>
        <w:tc>
          <w:tcPr>
            <w:tcW w:w="2694" w:type="dxa"/>
          </w:tcPr>
          <w:p w14:paraId="6FE60ABE" w14:textId="40E2FA39" w:rsidR="00A4343C" w:rsidRDefault="00A4343C" w:rsidP="00A4343C">
            <w:pPr>
              <w:rPr>
                <w:lang w:val="en-US" w:eastAsia="zh-CN"/>
              </w:rPr>
            </w:pPr>
            <w:r>
              <w:rPr>
                <w:lang w:val="en-US" w:eastAsia="zh-CN"/>
              </w:rPr>
              <w:t>UE can’t select</w:t>
            </w:r>
          </w:p>
        </w:tc>
        <w:tc>
          <w:tcPr>
            <w:tcW w:w="3822" w:type="dxa"/>
          </w:tcPr>
          <w:p w14:paraId="67370771" w14:textId="5EA64468" w:rsidR="00A4343C" w:rsidRDefault="00A4343C" w:rsidP="00A4343C">
            <w:pPr>
              <w:rPr>
                <w:lang w:val="en-US" w:eastAsia="zh-CN"/>
              </w:rPr>
            </w:pPr>
            <w:r>
              <w:rPr>
                <w:lang w:val="en-US" w:eastAsia="zh-CN"/>
              </w:rPr>
              <w:t>No NCC has been distributed yet</w:t>
            </w:r>
          </w:p>
        </w:tc>
      </w:tr>
      <w:tr w:rsidR="00A4343C" w:rsidRPr="0003288C" w14:paraId="20555B0D" w14:textId="77777777" w:rsidTr="00E16804">
        <w:trPr>
          <w:trHeight w:val="697"/>
        </w:trPr>
        <w:tc>
          <w:tcPr>
            <w:tcW w:w="1271" w:type="dxa"/>
            <w:vMerge w:val="restart"/>
            <w:textDirection w:val="btLr"/>
            <w:vAlign w:val="bottom"/>
          </w:tcPr>
          <w:p w14:paraId="118A99E1" w14:textId="3DFFEB20" w:rsidR="00A4343C" w:rsidRPr="0003288C" w:rsidRDefault="00A4343C" w:rsidP="00A4343C">
            <w:pPr>
              <w:ind w:left="113" w:right="113"/>
              <w:jc w:val="center"/>
              <w:rPr>
                <w:lang w:val="en-US" w:eastAsia="zh-CN"/>
              </w:rPr>
            </w:pPr>
            <w:r>
              <w:rPr>
                <w:lang w:val="en-US" w:eastAsia="zh-CN"/>
              </w:rPr>
              <w:t>After LTM Cell Switch Command to cell211 with NCC for gNB2</w:t>
            </w:r>
          </w:p>
        </w:tc>
        <w:tc>
          <w:tcPr>
            <w:tcW w:w="2126" w:type="dxa"/>
          </w:tcPr>
          <w:p w14:paraId="0D3DF5F4" w14:textId="346EB484" w:rsidR="00A4343C" w:rsidRDefault="00A4343C" w:rsidP="00A4343C">
            <w:pPr>
              <w:rPr>
                <w:lang w:val="en-US" w:eastAsia="zh-CN"/>
              </w:rPr>
            </w:pPr>
            <w:r w:rsidRPr="0003288C">
              <w:rPr>
                <w:lang w:val="en-US" w:eastAsia="zh-CN"/>
              </w:rPr>
              <w:t>Cell112</w:t>
            </w:r>
          </w:p>
        </w:tc>
        <w:tc>
          <w:tcPr>
            <w:tcW w:w="2694" w:type="dxa"/>
            <w:shd w:val="clear" w:color="auto" w:fill="FFC000" w:themeFill="accent4"/>
          </w:tcPr>
          <w:p w14:paraId="1D11415F" w14:textId="5FF4407C" w:rsidR="00A4343C" w:rsidRDefault="00A4343C" w:rsidP="00A4343C">
            <w:pPr>
              <w:rPr>
                <w:lang w:val="en-US" w:eastAsia="zh-CN"/>
              </w:rPr>
            </w:pPr>
            <w:r>
              <w:rPr>
                <w:lang w:val="en-US" w:eastAsia="zh-CN"/>
              </w:rPr>
              <w:t xml:space="preserve">FFS according to </w:t>
            </w:r>
            <w:r w:rsidR="00FA17A9">
              <w:rPr>
                <w:lang w:val="en-US" w:eastAsia="zh-CN"/>
              </w:rPr>
              <w:t>editor’s note</w:t>
            </w:r>
          </w:p>
        </w:tc>
        <w:tc>
          <w:tcPr>
            <w:tcW w:w="3822" w:type="dxa"/>
          </w:tcPr>
          <w:p w14:paraId="3A05A80A" w14:textId="11F96402" w:rsidR="00A4343C" w:rsidRDefault="00A4343C" w:rsidP="00A4343C">
            <w:pPr>
              <w:rPr>
                <w:lang w:val="en-US" w:eastAsia="zh-CN"/>
              </w:rPr>
            </w:pPr>
            <w:r>
              <w:rPr>
                <w:lang w:val="en-US" w:eastAsia="zh-CN"/>
              </w:rPr>
              <w:t>NCC for gNB2 already applied</w:t>
            </w:r>
          </w:p>
        </w:tc>
      </w:tr>
      <w:tr w:rsidR="00A4343C" w:rsidRPr="0003288C" w14:paraId="5A0A20FC" w14:textId="77777777" w:rsidTr="00E16804">
        <w:trPr>
          <w:trHeight w:val="145"/>
        </w:trPr>
        <w:tc>
          <w:tcPr>
            <w:tcW w:w="1271" w:type="dxa"/>
            <w:vMerge/>
          </w:tcPr>
          <w:p w14:paraId="5446FC8A" w14:textId="77777777" w:rsidR="00A4343C" w:rsidRPr="0003288C" w:rsidRDefault="00A4343C" w:rsidP="00A4343C">
            <w:pPr>
              <w:rPr>
                <w:lang w:val="en-US" w:eastAsia="zh-CN"/>
              </w:rPr>
            </w:pPr>
          </w:p>
        </w:tc>
        <w:tc>
          <w:tcPr>
            <w:tcW w:w="2126" w:type="dxa"/>
          </w:tcPr>
          <w:p w14:paraId="42530DAE" w14:textId="160FF0F7" w:rsidR="00A4343C" w:rsidRDefault="00A4343C" w:rsidP="00A4343C">
            <w:pPr>
              <w:rPr>
                <w:lang w:val="en-US" w:eastAsia="zh-CN"/>
              </w:rPr>
            </w:pPr>
            <w:r>
              <w:rPr>
                <w:lang w:val="en-US" w:eastAsia="zh-CN"/>
              </w:rPr>
              <w:t>Cell131</w:t>
            </w:r>
          </w:p>
        </w:tc>
        <w:tc>
          <w:tcPr>
            <w:tcW w:w="2694" w:type="dxa"/>
            <w:shd w:val="clear" w:color="auto" w:fill="FFC000" w:themeFill="accent4"/>
          </w:tcPr>
          <w:p w14:paraId="074093FF" w14:textId="77F8E614" w:rsidR="00A4343C" w:rsidRDefault="00A4343C" w:rsidP="00A4343C">
            <w:pPr>
              <w:rPr>
                <w:lang w:val="en-US" w:eastAsia="zh-CN"/>
              </w:rPr>
            </w:pPr>
            <w:r>
              <w:rPr>
                <w:lang w:val="en-US" w:eastAsia="zh-CN"/>
              </w:rPr>
              <w:t xml:space="preserve">FFS according to </w:t>
            </w:r>
            <w:r w:rsidR="00FA17A9">
              <w:rPr>
                <w:lang w:val="en-US" w:eastAsia="zh-CN"/>
              </w:rPr>
              <w:t>editor’s note</w:t>
            </w:r>
          </w:p>
        </w:tc>
        <w:tc>
          <w:tcPr>
            <w:tcW w:w="3822" w:type="dxa"/>
          </w:tcPr>
          <w:p w14:paraId="537A5190" w14:textId="2431B440" w:rsidR="00A4343C" w:rsidRDefault="00A4343C" w:rsidP="00A4343C">
            <w:pPr>
              <w:rPr>
                <w:lang w:val="en-US" w:eastAsia="zh-CN"/>
              </w:rPr>
            </w:pPr>
            <w:r>
              <w:rPr>
                <w:lang w:val="en-US" w:eastAsia="zh-CN"/>
              </w:rPr>
              <w:t>NCC for gNB2 already applied</w:t>
            </w:r>
          </w:p>
        </w:tc>
      </w:tr>
      <w:tr w:rsidR="00A4343C" w:rsidRPr="0003288C" w14:paraId="30DFB7A1" w14:textId="77777777" w:rsidTr="000D4877">
        <w:trPr>
          <w:trHeight w:val="145"/>
        </w:trPr>
        <w:tc>
          <w:tcPr>
            <w:tcW w:w="1271" w:type="dxa"/>
            <w:vMerge/>
          </w:tcPr>
          <w:p w14:paraId="67100D4C" w14:textId="77777777" w:rsidR="00A4343C" w:rsidRPr="0003288C" w:rsidRDefault="00A4343C" w:rsidP="00A4343C">
            <w:pPr>
              <w:rPr>
                <w:lang w:val="en-US" w:eastAsia="zh-CN"/>
              </w:rPr>
            </w:pPr>
          </w:p>
        </w:tc>
        <w:tc>
          <w:tcPr>
            <w:tcW w:w="2126" w:type="dxa"/>
          </w:tcPr>
          <w:p w14:paraId="6DDAFC24" w14:textId="7C9BF25E" w:rsidR="00A4343C" w:rsidRDefault="00A4343C" w:rsidP="00A4343C">
            <w:pPr>
              <w:rPr>
                <w:lang w:val="en-US" w:eastAsia="zh-CN"/>
              </w:rPr>
            </w:pPr>
            <w:r>
              <w:rPr>
                <w:lang w:val="en-US" w:eastAsia="zh-CN"/>
              </w:rPr>
              <w:t>Cell211</w:t>
            </w:r>
          </w:p>
        </w:tc>
        <w:tc>
          <w:tcPr>
            <w:tcW w:w="2694" w:type="dxa"/>
          </w:tcPr>
          <w:p w14:paraId="0507E1A0" w14:textId="669A4974" w:rsidR="00A4343C" w:rsidRDefault="00C23A25" w:rsidP="00A4343C">
            <w:pPr>
              <w:rPr>
                <w:lang w:val="en-US" w:eastAsia="zh-CN"/>
              </w:rPr>
            </w:pPr>
            <w:r>
              <w:rPr>
                <w:lang w:val="en-US" w:eastAsia="zh-CN"/>
              </w:rPr>
              <w:t>N/A</w:t>
            </w:r>
          </w:p>
        </w:tc>
        <w:tc>
          <w:tcPr>
            <w:tcW w:w="3822" w:type="dxa"/>
          </w:tcPr>
          <w:p w14:paraId="1A6763DC" w14:textId="4DAEEFEA" w:rsidR="00A4343C" w:rsidRDefault="00A4343C" w:rsidP="00A4343C">
            <w:pPr>
              <w:rPr>
                <w:lang w:val="en-US" w:eastAsia="zh-CN"/>
              </w:rPr>
            </w:pPr>
            <w:r>
              <w:rPr>
                <w:lang w:val="en-US" w:eastAsia="zh-CN"/>
              </w:rPr>
              <w:t>Target, but failed in cell switch</w:t>
            </w:r>
          </w:p>
        </w:tc>
      </w:tr>
      <w:tr w:rsidR="00A4343C" w:rsidRPr="0003288C" w14:paraId="6756AEC3" w14:textId="77777777" w:rsidTr="000D4877">
        <w:trPr>
          <w:trHeight w:val="145"/>
        </w:trPr>
        <w:tc>
          <w:tcPr>
            <w:tcW w:w="1271" w:type="dxa"/>
            <w:vMerge/>
          </w:tcPr>
          <w:p w14:paraId="6FE7F578" w14:textId="77777777" w:rsidR="00A4343C" w:rsidRPr="0003288C" w:rsidRDefault="00A4343C" w:rsidP="00A4343C">
            <w:pPr>
              <w:rPr>
                <w:lang w:val="en-US" w:eastAsia="zh-CN"/>
              </w:rPr>
            </w:pPr>
          </w:p>
        </w:tc>
        <w:tc>
          <w:tcPr>
            <w:tcW w:w="2126" w:type="dxa"/>
          </w:tcPr>
          <w:p w14:paraId="30C0EF16" w14:textId="05ADFAA9" w:rsidR="00A4343C" w:rsidRDefault="00A4343C" w:rsidP="00A4343C">
            <w:pPr>
              <w:rPr>
                <w:lang w:val="en-US" w:eastAsia="zh-CN"/>
              </w:rPr>
            </w:pPr>
            <w:r>
              <w:rPr>
                <w:lang w:val="en-US" w:eastAsia="zh-CN"/>
              </w:rPr>
              <w:t>Cell221</w:t>
            </w:r>
          </w:p>
        </w:tc>
        <w:tc>
          <w:tcPr>
            <w:tcW w:w="2694" w:type="dxa"/>
          </w:tcPr>
          <w:p w14:paraId="74A0FE5F" w14:textId="1F346C9F" w:rsidR="00A4343C" w:rsidRDefault="00A4343C" w:rsidP="00A4343C">
            <w:pPr>
              <w:rPr>
                <w:lang w:val="en-US" w:eastAsia="zh-CN"/>
              </w:rPr>
            </w:pPr>
            <w:r>
              <w:rPr>
                <w:lang w:val="en-US" w:eastAsia="zh-CN"/>
              </w:rPr>
              <w:t>Trivial, UE can select</w:t>
            </w:r>
          </w:p>
        </w:tc>
        <w:tc>
          <w:tcPr>
            <w:tcW w:w="3822" w:type="dxa"/>
          </w:tcPr>
          <w:p w14:paraId="5F4B8B7B" w14:textId="330B764D" w:rsidR="00A4343C" w:rsidRDefault="00A4343C" w:rsidP="00A4343C">
            <w:pPr>
              <w:rPr>
                <w:lang w:val="en-US" w:eastAsia="zh-CN"/>
              </w:rPr>
            </w:pPr>
            <w:r>
              <w:rPr>
                <w:lang w:val="en-US" w:eastAsia="zh-CN"/>
              </w:rPr>
              <w:t>Rel-19 ID same as the intended target cell.</w:t>
            </w:r>
          </w:p>
        </w:tc>
      </w:tr>
      <w:tr w:rsidR="00A4343C" w:rsidRPr="0003288C" w14:paraId="165B3C34" w14:textId="77777777" w:rsidTr="00C23A25">
        <w:trPr>
          <w:trHeight w:val="145"/>
        </w:trPr>
        <w:tc>
          <w:tcPr>
            <w:tcW w:w="1271" w:type="dxa"/>
            <w:vMerge/>
          </w:tcPr>
          <w:p w14:paraId="0F5B13A5" w14:textId="77777777" w:rsidR="00A4343C" w:rsidRPr="0003288C" w:rsidRDefault="00A4343C" w:rsidP="00A4343C">
            <w:pPr>
              <w:rPr>
                <w:lang w:val="en-US" w:eastAsia="zh-CN"/>
              </w:rPr>
            </w:pPr>
          </w:p>
        </w:tc>
        <w:tc>
          <w:tcPr>
            <w:tcW w:w="2126" w:type="dxa"/>
          </w:tcPr>
          <w:p w14:paraId="340D6CFF" w14:textId="09E1CE9E" w:rsidR="00A4343C" w:rsidRDefault="00A4343C" w:rsidP="00A4343C">
            <w:pPr>
              <w:rPr>
                <w:lang w:val="en-US" w:eastAsia="zh-CN"/>
              </w:rPr>
            </w:pPr>
            <w:r>
              <w:rPr>
                <w:lang w:val="en-US" w:eastAsia="zh-CN"/>
              </w:rPr>
              <w:t>Cell 3</w:t>
            </w:r>
            <w:r w:rsidR="00204B74">
              <w:rPr>
                <w:lang w:val="en-US" w:eastAsia="zh-CN"/>
              </w:rPr>
              <w:t>11</w:t>
            </w:r>
          </w:p>
        </w:tc>
        <w:tc>
          <w:tcPr>
            <w:tcW w:w="2694" w:type="dxa"/>
            <w:shd w:val="clear" w:color="auto" w:fill="FFC000" w:themeFill="accent4"/>
          </w:tcPr>
          <w:p w14:paraId="021B3421" w14:textId="1E3C2777" w:rsidR="00A4343C" w:rsidRDefault="00A876AD" w:rsidP="00A4343C">
            <w:pPr>
              <w:rPr>
                <w:lang w:val="en-US" w:eastAsia="zh-CN"/>
              </w:rPr>
            </w:pPr>
            <w:r>
              <w:rPr>
                <w:lang w:val="en-US" w:eastAsia="zh-CN"/>
              </w:rPr>
              <w:t>FFS according to agreements</w:t>
            </w:r>
          </w:p>
        </w:tc>
        <w:tc>
          <w:tcPr>
            <w:tcW w:w="3822" w:type="dxa"/>
          </w:tcPr>
          <w:p w14:paraId="68AB8005" w14:textId="46D8BDF4" w:rsidR="00A4343C" w:rsidRDefault="00204B74" w:rsidP="00A4343C">
            <w:pPr>
              <w:rPr>
                <w:lang w:val="en-US" w:eastAsia="zh-CN"/>
              </w:rPr>
            </w:pPr>
            <w:r>
              <w:rPr>
                <w:lang w:val="en-US" w:eastAsia="zh-CN"/>
              </w:rPr>
              <w:t xml:space="preserve">No NCC for </w:t>
            </w:r>
            <w:r w:rsidR="00E54BE3">
              <w:rPr>
                <w:lang w:val="en-US" w:eastAsia="zh-CN"/>
              </w:rPr>
              <w:t>gNB3 available</w:t>
            </w:r>
          </w:p>
        </w:tc>
      </w:tr>
    </w:tbl>
    <w:p w14:paraId="1400B23F" w14:textId="77777777" w:rsidR="00514C87" w:rsidRDefault="00514C87" w:rsidP="00B62A47">
      <w:pPr>
        <w:rPr>
          <w:lang w:eastAsia="zh-CN"/>
        </w:rPr>
      </w:pPr>
    </w:p>
    <w:p w14:paraId="028E6B48" w14:textId="4B0EEED6" w:rsidR="00081B8F" w:rsidRDefault="00426ADB" w:rsidP="00B62A47">
      <w:pPr>
        <w:rPr>
          <w:lang w:eastAsia="zh-CN"/>
        </w:rPr>
      </w:pPr>
      <w:r>
        <w:rPr>
          <w:lang w:eastAsia="zh-CN"/>
        </w:rPr>
        <w:t xml:space="preserve">Based on </w:t>
      </w:r>
      <w:r w:rsidR="00B24B4B">
        <w:rPr>
          <w:lang w:eastAsia="zh-CN"/>
        </w:rPr>
        <w:fldChar w:fldCharType="begin"/>
      </w:r>
      <w:r w:rsidR="00B24B4B">
        <w:rPr>
          <w:lang w:eastAsia="zh-CN"/>
        </w:rPr>
        <w:instrText xml:space="preserve"> REF _Ref197070649 \h </w:instrText>
      </w:r>
      <w:r w:rsidR="00B24B4B">
        <w:rPr>
          <w:lang w:eastAsia="zh-CN"/>
        </w:rPr>
      </w:r>
      <w:r w:rsidR="00B24B4B">
        <w:rPr>
          <w:lang w:eastAsia="zh-CN"/>
        </w:rPr>
        <w:fldChar w:fldCharType="separate"/>
      </w:r>
      <w:r w:rsidR="00B24B4B">
        <w:t xml:space="preserve">Table </w:t>
      </w:r>
      <w:r w:rsidR="00B24B4B">
        <w:rPr>
          <w:noProof/>
        </w:rPr>
        <w:t>1</w:t>
      </w:r>
      <w:r w:rsidR="00B24B4B">
        <w:rPr>
          <w:lang w:eastAsia="zh-CN"/>
        </w:rPr>
        <w:fldChar w:fldCharType="end"/>
      </w:r>
      <w:r w:rsidR="00320C46">
        <w:rPr>
          <w:lang w:eastAsia="zh-CN"/>
        </w:rPr>
        <w:t xml:space="preserve">, </w:t>
      </w:r>
      <w:r w:rsidR="00081B8F">
        <w:rPr>
          <w:lang w:eastAsia="zh-CN"/>
        </w:rPr>
        <w:t xml:space="preserve">let’s have a look at the </w:t>
      </w:r>
      <w:r w:rsidR="001F0DF5">
        <w:rPr>
          <w:lang w:eastAsia="zh-CN"/>
        </w:rPr>
        <w:t>current FFS in the running CR:</w:t>
      </w:r>
    </w:p>
    <w:tbl>
      <w:tblPr>
        <w:tblStyle w:val="TableGrid"/>
        <w:tblW w:w="0" w:type="auto"/>
        <w:tblLook w:val="04A0" w:firstRow="1" w:lastRow="0" w:firstColumn="1" w:lastColumn="0" w:noHBand="0" w:noVBand="1"/>
      </w:tblPr>
      <w:tblGrid>
        <w:gridCol w:w="9629"/>
      </w:tblGrid>
      <w:tr w:rsidR="001F0DF5" w14:paraId="42423D9B" w14:textId="77777777" w:rsidTr="00784881">
        <w:tc>
          <w:tcPr>
            <w:tcW w:w="9629" w:type="dxa"/>
          </w:tcPr>
          <w:p w14:paraId="71DF5814" w14:textId="77777777" w:rsidR="001F0DF5" w:rsidRPr="00FC6E53" w:rsidRDefault="001F0DF5" w:rsidP="00784881">
            <w:pPr>
              <w:rPr>
                <w:lang w:val="en-US" w:eastAsia="zh-CN"/>
              </w:rPr>
            </w:pPr>
            <w:r w:rsidRPr="00FC6E53">
              <w:rPr>
                <w:lang w:val="en-US" w:eastAsia="zh-CN"/>
              </w:rPr>
              <w:t xml:space="preserve">Editor’s Note: FFS on which point in time, for fast recovery, the UE </w:t>
            </w:r>
            <w:proofErr w:type="gramStart"/>
            <w:r w:rsidRPr="00FC6E53">
              <w:rPr>
                <w:lang w:val="en-US" w:eastAsia="zh-CN"/>
              </w:rPr>
              <w:t>reverts back</w:t>
            </w:r>
            <w:proofErr w:type="gramEnd"/>
            <w:r w:rsidRPr="00FC6E53">
              <w:rPr>
                <w:lang w:val="en-US" w:eastAsia="zh-CN"/>
              </w:rPr>
              <w:t xml:space="preserve"> to the previous </w:t>
            </w:r>
            <w:proofErr w:type="spellStart"/>
            <w:r w:rsidRPr="00FC6E53">
              <w:rPr>
                <w:lang w:val="en-US" w:eastAsia="zh-CN"/>
              </w:rPr>
              <w:t>PCell</w:t>
            </w:r>
            <w:proofErr w:type="spellEnd"/>
            <w:r w:rsidRPr="00FC6E53">
              <w:rPr>
                <w:lang w:val="en-US" w:eastAsia="zh-CN"/>
              </w:rPr>
              <w:t xml:space="preserve"> configuration.</w:t>
            </w:r>
          </w:p>
          <w:p w14:paraId="2042EB1B" w14:textId="77777777" w:rsidR="001F0DF5" w:rsidRDefault="001F0DF5" w:rsidP="00784881">
            <w:pPr>
              <w:rPr>
                <w:lang w:val="en-US" w:eastAsia="zh-CN"/>
              </w:rPr>
            </w:pPr>
            <w:r w:rsidRPr="005F3EDA">
              <w:rPr>
                <w:b/>
                <w:lang w:val="en-US" w:eastAsia="zh-CN"/>
              </w:rPr>
              <w:t>Rapporteur comment</w:t>
            </w:r>
            <w:r w:rsidRPr="00FC6E53">
              <w:rPr>
                <w:lang w:val="en-US" w:eastAsia="zh-CN"/>
              </w:rPr>
              <w:t xml:space="preserve">: It is still not crystal clear how the fast recovery procedure would work, and especially when the UE should </w:t>
            </w:r>
            <w:proofErr w:type="gramStart"/>
            <w:r w:rsidRPr="00FC6E53">
              <w:rPr>
                <w:lang w:val="en-US" w:eastAsia="zh-CN"/>
              </w:rPr>
              <w:t>revert back</w:t>
            </w:r>
            <w:proofErr w:type="gramEnd"/>
            <w:r w:rsidRPr="00FC6E53">
              <w:rPr>
                <w:lang w:val="en-US" w:eastAsia="zh-CN"/>
              </w:rPr>
              <w:t xml:space="preserve"> to the previous </w:t>
            </w:r>
            <w:proofErr w:type="spellStart"/>
            <w:r w:rsidRPr="00FC6E53">
              <w:rPr>
                <w:lang w:val="en-US" w:eastAsia="zh-CN"/>
              </w:rPr>
              <w:t>PCell</w:t>
            </w:r>
            <w:proofErr w:type="spellEnd"/>
            <w:r w:rsidRPr="00FC6E53">
              <w:rPr>
                <w:lang w:val="en-US" w:eastAsia="zh-CN"/>
              </w:rPr>
              <w:t xml:space="preserve"> configuration. We suggest </w:t>
            </w:r>
            <w:proofErr w:type="gramStart"/>
            <w:r w:rsidRPr="00FC6E53">
              <w:rPr>
                <w:lang w:val="en-US" w:eastAsia="zh-CN"/>
              </w:rPr>
              <w:t>to discuss</w:t>
            </w:r>
            <w:proofErr w:type="gramEnd"/>
            <w:r w:rsidRPr="00FC6E53">
              <w:rPr>
                <w:lang w:val="en-US" w:eastAsia="zh-CN"/>
              </w:rPr>
              <w:t xml:space="preserve"> this based on companies’ contribution.</w:t>
            </w:r>
          </w:p>
        </w:tc>
      </w:tr>
    </w:tbl>
    <w:p w14:paraId="19808BAB" w14:textId="77777777" w:rsidR="005F3EDA" w:rsidRDefault="005F3EDA" w:rsidP="001F0DF5">
      <w:pPr>
        <w:rPr>
          <w:lang w:val="en-US" w:eastAsia="zh-CN"/>
        </w:rPr>
      </w:pPr>
    </w:p>
    <w:p w14:paraId="4DE1DBBB" w14:textId="667F3E8B" w:rsidR="005F3EDA" w:rsidRDefault="005F3EDA" w:rsidP="001F0DF5">
      <w:pPr>
        <w:rPr>
          <w:lang w:val="en-US" w:eastAsia="zh-CN"/>
        </w:rPr>
      </w:pPr>
      <w:r>
        <w:rPr>
          <w:lang w:val="en-US" w:eastAsia="zh-CN"/>
        </w:rPr>
        <w:t xml:space="preserve">As shown in </w:t>
      </w:r>
      <w:r w:rsidR="003A17FC">
        <w:rPr>
          <w:lang w:val="en-US" w:eastAsia="zh-CN"/>
        </w:rPr>
        <w:fldChar w:fldCharType="begin"/>
      </w:r>
      <w:r w:rsidR="003A17FC">
        <w:rPr>
          <w:lang w:val="en-US" w:eastAsia="zh-CN"/>
        </w:rPr>
        <w:instrText xml:space="preserve"> REF _Ref197070649 \h </w:instrText>
      </w:r>
      <w:r w:rsidR="003A17FC">
        <w:rPr>
          <w:lang w:val="en-US" w:eastAsia="zh-CN"/>
        </w:rPr>
      </w:r>
      <w:r w:rsidR="003A17FC">
        <w:rPr>
          <w:lang w:val="en-US" w:eastAsia="zh-CN"/>
        </w:rPr>
        <w:fldChar w:fldCharType="separate"/>
      </w:r>
      <w:r w:rsidR="003A17FC">
        <w:t xml:space="preserve">Table </w:t>
      </w:r>
      <w:r w:rsidR="003A17FC">
        <w:rPr>
          <w:noProof/>
        </w:rPr>
        <w:t>1</w:t>
      </w:r>
      <w:r w:rsidR="003A17FC">
        <w:rPr>
          <w:lang w:val="en-US" w:eastAsia="zh-CN"/>
        </w:rPr>
        <w:fldChar w:fldCharType="end"/>
      </w:r>
      <w:r>
        <w:rPr>
          <w:lang w:val="en-US" w:eastAsia="zh-CN"/>
        </w:rPr>
        <w:t xml:space="preserve">, the fast recovery for the case of inter-CU LTM is quite tricky because there are several cases that needs to be considered. According to this, it is evident that </w:t>
      </w:r>
      <w:r w:rsidR="006E6CDC">
        <w:rPr>
          <w:lang w:val="en-US" w:eastAsia="zh-CN"/>
        </w:rPr>
        <w:t xml:space="preserve">it </w:t>
      </w:r>
      <w:r>
        <w:rPr>
          <w:lang w:val="en-US" w:eastAsia="zh-CN"/>
        </w:rPr>
        <w:t>is difficult to have a unified solution to cover all these cases and, since what we are trying to handle is a failure scenario anyway, probably RAN2 should not strive to over-optimize this.</w:t>
      </w:r>
      <w:r w:rsidR="006E6CDC">
        <w:rPr>
          <w:lang w:val="en-US" w:eastAsia="zh-CN"/>
        </w:rPr>
        <w:t xml:space="preserve"> </w:t>
      </w:r>
    </w:p>
    <w:p w14:paraId="20DB9A2E" w14:textId="248FD245" w:rsidR="005F3EDA" w:rsidRDefault="005F3EDA" w:rsidP="005F3EDA">
      <w:pPr>
        <w:pStyle w:val="Observation"/>
        <w:rPr>
          <w:lang w:val="en-US" w:eastAsia="zh-CN"/>
        </w:rPr>
      </w:pPr>
      <w:bookmarkStart w:id="14" w:name="_Toc197673619"/>
      <w:r>
        <w:rPr>
          <w:lang w:val="en-US" w:eastAsia="zh-CN"/>
        </w:rPr>
        <w:t>The support of fast recovery for the case of inter-CU LTM is challenging as there are several cases that needs to be considered.</w:t>
      </w:r>
      <w:bookmarkEnd w:id="14"/>
    </w:p>
    <w:p w14:paraId="72F45BFF" w14:textId="57484B1C" w:rsidR="005F3EDA" w:rsidRDefault="005F3EDA" w:rsidP="001F0DF5">
      <w:pPr>
        <w:rPr>
          <w:lang w:val="en-US" w:eastAsia="zh-CN"/>
        </w:rPr>
      </w:pPr>
      <w:r>
        <w:rPr>
          <w:lang w:val="en-US" w:eastAsia="zh-CN"/>
        </w:rPr>
        <w:t>Because</w:t>
      </w:r>
      <w:r w:rsidR="007C62F1">
        <w:rPr>
          <w:lang w:val="en-US" w:eastAsia="zh-CN"/>
        </w:rPr>
        <w:t xml:space="preserve"> of this</w:t>
      </w:r>
      <w:r>
        <w:rPr>
          <w:lang w:val="en-US" w:eastAsia="zh-CN"/>
        </w:rPr>
        <w:t xml:space="preserve">, </w:t>
      </w:r>
      <w:r w:rsidR="007C62F1">
        <w:rPr>
          <w:lang w:val="en-US" w:eastAsia="zh-CN"/>
        </w:rPr>
        <w:t xml:space="preserve">it would </w:t>
      </w:r>
      <w:r>
        <w:rPr>
          <w:lang w:val="en-US" w:eastAsia="zh-CN"/>
        </w:rPr>
        <w:t xml:space="preserve">probably </w:t>
      </w:r>
      <w:r w:rsidR="007C62F1">
        <w:rPr>
          <w:lang w:val="en-US" w:eastAsia="zh-CN"/>
        </w:rPr>
        <w:t>be</w:t>
      </w:r>
      <w:r>
        <w:rPr>
          <w:lang w:val="en-US" w:eastAsia="zh-CN"/>
        </w:rPr>
        <w:t xml:space="preserve"> easiest to agree on the simplest solution which is to re-use what we have </w:t>
      </w:r>
      <w:r w:rsidR="00590D47">
        <w:rPr>
          <w:lang w:val="en-US" w:eastAsia="zh-CN"/>
        </w:rPr>
        <w:t xml:space="preserve">in Rel-18 LTM. This </w:t>
      </w:r>
      <w:r w:rsidR="003A17FC">
        <w:rPr>
          <w:lang w:val="en-US" w:eastAsia="zh-CN"/>
        </w:rPr>
        <w:t xml:space="preserve">would </w:t>
      </w:r>
      <w:r w:rsidR="00590D47">
        <w:rPr>
          <w:lang w:val="en-US" w:eastAsia="zh-CN"/>
        </w:rPr>
        <w:t xml:space="preserve">mean that fast recovery is only possible in case of RLF and LTM cell switch failure, when the UE selects a cell which Rel-19 ID is the same as the one of </w:t>
      </w:r>
      <w:r w:rsidR="00590D47">
        <w:rPr>
          <w:lang w:val="en-US" w:eastAsia="zh-CN"/>
        </w:rPr>
        <w:lastRenderedPageBreak/>
        <w:t xml:space="preserve">the </w:t>
      </w:r>
      <w:proofErr w:type="gramStart"/>
      <w:r w:rsidR="00590D47">
        <w:rPr>
          <w:lang w:val="en-US" w:eastAsia="zh-CN"/>
        </w:rPr>
        <w:t>source</w:t>
      </w:r>
      <w:proofErr w:type="gramEnd"/>
      <w:r w:rsidR="00590D47">
        <w:rPr>
          <w:lang w:val="en-US" w:eastAsia="zh-CN"/>
        </w:rPr>
        <w:t xml:space="preserve"> </w:t>
      </w:r>
      <w:proofErr w:type="spellStart"/>
      <w:r w:rsidR="00590D47">
        <w:rPr>
          <w:lang w:val="en-US" w:eastAsia="zh-CN"/>
        </w:rPr>
        <w:t>PCell</w:t>
      </w:r>
      <w:proofErr w:type="spellEnd"/>
      <w:r w:rsidR="00590D47">
        <w:rPr>
          <w:lang w:val="en-US" w:eastAsia="zh-CN"/>
        </w:rPr>
        <w:t>. This case requires minimum standardization effort and make also the whole feature easier to implement. Thus, we propose:</w:t>
      </w:r>
    </w:p>
    <w:p w14:paraId="6E140872" w14:textId="4D391B6B" w:rsidR="007754BD" w:rsidRDefault="00590D47" w:rsidP="00590D47">
      <w:pPr>
        <w:pStyle w:val="Proposal"/>
        <w:rPr>
          <w:lang w:val="en-US"/>
        </w:rPr>
      </w:pPr>
      <w:bookmarkStart w:id="15" w:name="_Toc197673625"/>
      <w:r>
        <w:rPr>
          <w:lang w:val="en-US"/>
        </w:rPr>
        <w:t xml:space="preserve">RAN2 to revert the previous agreement and to agree that fast recovery is only possible in case of RLF and LTM cell switch failure, when the UE selects a cell which Rel-19 ID is the same as the one of the </w:t>
      </w:r>
      <w:proofErr w:type="gramStart"/>
      <w:r>
        <w:rPr>
          <w:lang w:val="en-US"/>
        </w:rPr>
        <w:t>source</w:t>
      </w:r>
      <w:proofErr w:type="gramEnd"/>
      <w:r>
        <w:rPr>
          <w:lang w:val="en-US"/>
        </w:rPr>
        <w:t xml:space="preserve"> </w:t>
      </w:r>
      <w:proofErr w:type="spellStart"/>
      <w:r>
        <w:rPr>
          <w:lang w:val="en-US"/>
        </w:rPr>
        <w:t>PCell</w:t>
      </w:r>
      <w:proofErr w:type="spellEnd"/>
      <w:r>
        <w:rPr>
          <w:lang w:val="en-US"/>
        </w:rPr>
        <w:t>.</w:t>
      </w:r>
      <w:bookmarkEnd w:id="15"/>
    </w:p>
    <w:p w14:paraId="53EF0659" w14:textId="13D3636B" w:rsidR="003A17FC" w:rsidRDefault="003A17FC">
      <w:pPr>
        <w:overflowPunct/>
        <w:autoSpaceDE/>
        <w:autoSpaceDN/>
        <w:adjustRightInd/>
        <w:spacing w:after="0"/>
        <w:textAlignment w:val="auto"/>
      </w:pPr>
      <w:r>
        <w:br w:type="page"/>
      </w:r>
    </w:p>
    <w:p w14:paraId="23339723" w14:textId="070C906B" w:rsidR="00C01F33" w:rsidRPr="002B5619" w:rsidRDefault="00C01F33" w:rsidP="006357FE">
      <w:pPr>
        <w:pStyle w:val="Heading1"/>
        <w:rPr>
          <w:lang w:val="en-US"/>
        </w:rPr>
      </w:pPr>
      <w:r w:rsidRPr="002B5619">
        <w:rPr>
          <w:lang w:val="en-US"/>
        </w:rPr>
        <w:lastRenderedPageBreak/>
        <w:t>Conclusion</w:t>
      </w:r>
    </w:p>
    <w:p w14:paraId="3F9A708F" w14:textId="77777777" w:rsidR="00BB56DF" w:rsidRPr="002B5619" w:rsidRDefault="00BB56DF" w:rsidP="009B4A15">
      <w:pPr>
        <w:pStyle w:val="BodyText"/>
        <w:jc w:val="left"/>
        <w:rPr>
          <w:b/>
          <w:bCs/>
          <w:lang w:val="en-US"/>
        </w:rPr>
      </w:pPr>
      <w:bookmarkStart w:id="16" w:name="_Hlk76116627"/>
      <w:r w:rsidRPr="002B5619">
        <w:rPr>
          <w:lang w:val="en-US"/>
        </w:rPr>
        <w:t>In the previous sections we made the following observations:</w:t>
      </w:r>
      <w:r w:rsidRPr="002B5619">
        <w:rPr>
          <w:b/>
          <w:bCs/>
          <w:lang w:val="en-US"/>
        </w:rPr>
        <w:t xml:space="preserve"> </w:t>
      </w:r>
    </w:p>
    <w:p w14:paraId="525CED2C" w14:textId="77777777" w:rsidR="003A17FC"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 w:val="0"/>
          <w:bCs/>
          <w:lang w:val="en-US"/>
        </w:rPr>
        <w:fldChar w:fldCharType="begin"/>
      </w:r>
      <w:r w:rsidRPr="002B5619">
        <w:rPr>
          <w:bCs/>
          <w:lang w:val="en-US"/>
        </w:rPr>
        <w:instrText xml:space="preserve"> TOC \f O \n \h \z \t "Observation" \c </w:instrText>
      </w:r>
      <w:r w:rsidRPr="002B5619">
        <w:rPr>
          <w:b w:val="0"/>
          <w:bCs/>
          <w:lang w:val="en-US"/>
        </w:rPr>
        <w:fldChar w:fldCharType="separate"/>
      </w:r>
      <w:hyperlink w:anchor="_Toc197673617" w:history="1">
        <w:r w:rsidR="003A17FC" w:rsidRPr="000F7C85">
          <w:rPr>
            <w:rStyle w:val="Hyperlink"/>
            <w:noProof/>
            <w:lang w:val="en-US"/>
          </w:rPr>
          <w:t>Observation 1</w:t>
        </w:r>
        <w:r w:rsidR="003A17FC">
          <w:rPr>
            <w:rFonts w:asciiTheme="minorHAnsi" w:eastAsiaTheme="minorEastAsia" w:hAnsiTheme="minorHAnsi" w:cstheme="minorBidi"/>
            <w:b w:val="0"/>
            <w:noProof/>
            <w:kern w:val="2"/>
            <w:sz w:val="24"/>
            <w:szCs w:val="24"/>
            <w:lang w:val="en-SE" w:eastAsia="en-GB"/>
            <w14:ligatures w14:val="standardContextual"/>
          </w:rPr>
          <w:tab/>
        </w:r>
        <w:r w:rsidR="003A17FC" w:rsidRPr="000F7C85">
          <w:rPr>
            <w:rStyle w:val="Hyperlink"/>
            <w:noProof/>
            <w:lang w:val="en-US"/>
          </w:rPr>
          <w:t>In case of inter-SN LTM, the SN RRCReconfigurationComplete message will just simply be received by the MN via the ULInformationTransferMRDC, and the MN will simply forward it to the SN.</w:t>
        </w:r>
      </w:hyperlink>
    </w:p>
    <w:p w14:paraId="520383B4" w14:textId="77777777" w:rsidR="003A17FC" w:rsidRDefault="003A17FC">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3618" w:history="1">
        <w:r w:rsidRPr="000F7C85">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0F7C85">
          <w:rPr>
            <w:rStyle w:val="Hyperlink"/>
            <w:noProof/>
            <w:lang w:val="en-US"/>
          </w:rPr>
          <w:t>Subsequent LTM needs to be supported also for the case of inter-MN LTM.</w:t>
        </w:r>
      </w:hyperlink>
    </w:p>
    <w:p w14:paraId="6BE07E9C" w14:textId="77777777" w:rsidR="003A17FC" w:rsidRDefault="003A17FC">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3619" w:history="1">
        <w:r w:rsidRPr="000F7C85">
          <w:rPr>
            <w:rStyle w:val="Hyperlink"/>
            <w:noProof/>
            <w:lang w:val="en-US"/>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0F7C85">
          <w:rPr>
            <w:rStyle w:val="Hyperlink"/>
            <w:noProof/>
            <w:lang w:val="en-US"/>
          </w:rPr>
          <w:t>The support of fast recovery for the case of inter-CU LTM is challenging as there are several cases that needs to be considered.</w:t>
        </w:r>
      </w:hyperlink>
    </w:p>
    <w:p w14:paraId="20BAF6CA" w14:textId="1E6607EE" w:rsidR="00BB56DF" w:rsidRPr="002B5619" w:rsidRDefault="00BB56DF" w:rsidP="009B4A15">
      <w:pPr>
        <w:pStyle w:val="BodyText"/>
        <w:jc w:val="left"/>
        <w:rPr>
          <w:lang w:val="en-US"/>
        </w:rPr>
      </w:pPr>
      <w:r w:rsidRPr="002B5619">
        <w:rPr>
          <w:b/>
          <w:bCs/>
          <w:lang w:val="en-US"/>
        </w:rPr>
        <w:fldChar w:fldCharType="end"/>
      </w:r>
    </w:p>
    <w:p w14:paraId="515345EE" w14:textId="236FBE33" w:rsidR="007C5A8A" w:rsidRPr="002B5619" w:rsidRDefault="008E065E" w:rsidP="00494D9B">
      <w:pPr>
        <w:pStyle w:val="BodyText"/>
        <w:rPr>
          <w:lang w:val="en-US"/>
        </w:rPr>
      </w:pPr>
      <w:r w:rsidRPr="002B5619">
        <w:rPr>
          <w:lang w:val="en-US"/>
        </w:rPr>
        <w:t xml:space="preserve">Based on the discussion in </w:t>
      </w:r>
      <w:r w:rsidR="007729A2" w:rsidRPr="002B5619">
        <w:rPr>
          <w:lang w:val="en-US"/>
        </w:rPr>
        <w:t xml:space="preserve">the previous </w:t>
      </w:r>
      <w:r w:rsidRPr="002B5619">
        <w:rPr>
          <w:lang w:val="en-US"/>
        </w:rPr>
        <w:t>section</w:t>
      </w:r>
      <w:r w:rsidR="007729A2" w:rsidRPr="002B5619">
        <w:rPr>
          <w:lang w:val="en-US"/>
        </w:rPr>
        <w:t>s</w:t>
      </w:r>
      <w:r w:rsidRPr="002B5619">
        <w:rPr>
          <w:lang w:val="en-US"/>
        </w:rPr>
        <w:t xml:space="preserve"> we propose the following:</w:t>
      </w:r>
    </w:p>
    <w:bookmarkStart w:id="17" w:name="_In-sequence_SDU_delivery"/>
    <w:bookmarkEnd w:id="16"/>
    <w:bookmarkEnd w:id="17"/>
    <w:p w14:paraId="7540721E" w14:textId="77777777" w:rsidR="003A17FC"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Cs/>
          <w:sz w:val="20"/>
          <w:lang w:val="en-US"/>
        </w:rPr>
        <w:fldChar w:fldCharType="begin"/>
      </w:r>
      <w:r w:rsidRPr="002B5619">
        <w:rPr>
          <w:bCs/>
          <w:lang w:val="en-US"/>
        </w:rPr>
        <w:instrText xml:space="preserve"> TOC \n \h \z \t "Proposal" \c </w:instrText>
      </w:r>
      <w:r w:rsidRPr="002B5619">
        <w:rPr>
          <w:bCs/>
          <w:sz w:val="20"/>
          <w:lang w:val="en-US"/>
        </w:rPr>
        <w:fldChar w:fldCharType="separate"/>
      </w:r>
      <w:hyperlink w:anchor="_Toc197673620" w:history="1">
        <w:r w:rsidR="003A17FC" w:rsidRPr="002F106A">
          <w:rPr>
            <w:rStyle w:val="Hyperlink"/>
            <w:noProof/>
            <w:lang w:val="en-US"/>
          </w:rPr>
          <w:t>Proposal 1</w:t>
        </w:r>
        <w:r w:rsidR="003A17FC">
          <w:rPr>
            <w:rFonts w:asciiTheme="minorHAnsi" w:eastAsiaTheme="minorEastAsia" w:hAnsiTheme="minorHAnsi" w:cstheme="minorBidi"/>
            <w:b w:val="0"/>
            <w:noProof/>
            <w:kern w:val="2"/>
            <w:sz w:val="24"/>
            <w:szCs w:val="24"/>
            <w:lang w:val="en-SE" w:eastAsia="en-GB"/>
            <w14:ligatures w14:val="standardContextual"/>
          </w:rPr>
          <w:tab/>
        </w:r>
        <w:r w:rsidR="003A17FC" w:rsidRPr="002F106A">
          <w:rPr>
            <w:rStyle w:val="Hyperlink"/>
            <w:noProof/>
            <w:lang w:val="en-US"/>
          </w:rPr>
          <w:t>Use the term “LTM” for anything which is common for LTM and CLTM while the term “CLTM” is only used for something which apply only to CLTM.</w:t>
        </w:r>
      </w:hyperlink>
    </w:p>
    <w:p w14:paraId="4466D698" w14:textId="77777777" w:rsidR="003A17FC" w:rsidRDefault="003A17FC">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3621" w:history="1">
        <w:r w:rsidRPr="002F106A">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2F106A">
          <w:rPr>
            <w:rStyle w:val="Hyperlink"/>
            <w:noProof/>
            <w:lang w:val="en-US"/>
          </w:rPr>
          <w:t>RAN2 to discuss how the UE informs the MN about the selected sk-counter in case of inter-SN LTM.</w:t>
        </w:r>
      </w:hyperlink>
    </w:p>
    <w:p w14:paraId="38435C10" w14:textId="77777777" w:rsidR="003A17FC" w:rsidRDefault="003A17FC">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3622" w:history="1">
        <w:r w:rsidRPr="002F106A">
          <w:rPr>
            <w:rStyle w:val="Hyperlink"/>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2F106A">
          <w:rPr>
            <w:rStyle w:val="Hyperlink"/>
            <w:noProof/>
            <w:lang w:val="en-US"/>
          </w:rPr>
          <w:t>The selected sk-counter is always included in the SN RRCReconfigurationComplete message and the SN forward the sk-counter to the MN.</w:t>
        </w:r>
      </w:hyperlink>
    </w:p>
    <w:p w14:paraId="0B2F994C" w14:textId="77777777" w:rsidR="003A17FC" w:rsidRDefault="003A17FC">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3623" w:history="1">
        <w:r w:rsidRPr="002F106A">
          <w:rPr>
            <w:rStyle w:val="Hyperlink"/>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2F106A">
          <w:rPr>
            <w:rStyle w:val="Hyperlink"/>
            <w:noProof/>
            <w:lang w:val="en-US"/>
          </w:rPr>
          <w:t>The selected sk-counter is included within the ULInformationTransferMRDC when an inter-SN LTM is executed.</w:t>
        </w:r>
      </w:hyperlink>
    </w:p>
    <w:p w14:paraId="3C18B706" w14:textId="77777777" w:rsidR="003A17FC" w:rsidRDefault="003A17FC">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3624" w:history="1">
        <w:r w:rsidRPr="002F106A">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2F106A">
          <w:rPr>
            <w:rStyle w:val="Hyperlink"/>
            <w:noProof/>
            <w:lang w:val="en-US"/>
          </w:rPr>
          <w:t>The list of sk-counter is used also for the case of inter-MN LTM.</w:t>
        </w:r>
      </w:hyperlink>
    </w:p>
    <w:p w14:paraId="1B3246C9" w14:textId="77777777" w:rsidR="003A17FC" w:rsidRDefault="003A17FC">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7673625" w:history="1">
        <w:r w:rsidRPr="002F106A">
          <w:rPr>
            <w:rStyle w:val="Hyperlink"/>
            <w:noProof/>
            <w:lang w:val="en-US"/>
          </w:rPr>
          <w:t>Proposal 4</w:t>
        </w:r>
        <w:r>
          <w:rPr>
            <w:rFonts w:asciiTheme="minorHAnsi" w:eastAsiaTheme="minorEastAsia" w:hAnsiTheme="minorHAnsi" w:cstheme="minorBidi"/>
            <w:b w:val="0"/>
            <w:noProof/>
            <w:kern w:val="2"/>
            <w:sz w:val="24"/>
            <w:szCs w:val="24"/>
            <w:lang w:val="en-SE" w:eastAsia="en-GB"/>
            <w14:ligatures w14:val="standardContextual"/>
          </w:rPr>
          <w:tab/>
        </w:r>
        <w:r w:rsidRPr="002F106A">
          <w:rPr>
            <w:rStyle w:val="Hyperlink"/>
            <w:noProof/>
            <w:lang w:val="en-US"/>
          </w:rPr>
          <w:t>RAN2 to revert the previous agreement and to agree that fast recovery is only possible in case of RLF and LTM cell switch failure, when the UE selects a cell which Rel-19 ID is the same as the one of the source PCell.</w:t>
        </w:r>
      </w:hyperlink>
    </w:p>
    <w:p w14:paraId="114CACFF" w14:textId="72D24C2E" w:rsidR="00C01F33" w:rsidRPr="002B5619"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2B5619">
        <w:rPr>
          <w:lang w:val="en-US"/>
        </w:rPr>
        <w:fldChar w:fldCharType="end"/>
      </w:r>
    </w:p>
    <w:p w14:paraId="45955E2C" w14:textId="6F396D81" w:rsidR="00F507D1" w:rsidRPr="002B5619" w:rsidRDefault="00F507D1" w:rsidP="006357FE">
      <w:pPr>
        <w:pStyle w:val="Heading1"/>
        <w:rPr>
          <w:lang w:val="en-US"/>
        </w:rPr>
      </w:pPr>
      <w:r w:rsidRPr="002B5619">
        <w:rPr>
          <w:lang w:val="en-US"/>
        </w:rPr>
        <w:t>References</w:t>
      </w:r>
    </w:p>
    <w:p w14:paraId="49AC549E" w14:textId="36DA2944" w:rsidR="006C26B2" w:rsidRPr="002B5619" w:rsidRDefault="006C26B2" w:rsidP="006C26B2">
      <w:pPr>
        <w:pStyle w:val="Reference"/>
        <w:rPr>
          <w:lang w:val="en-US"/>
        </w:rPr>
      </w:pPr>
      <w:bookmarkStart w:id="18" w:name="_Ref189233366"/>
      <w:bookmarkStart w:id="19" w:name="_Ref174151459"/>
      <w:bookmarkStart w:id="20" w:name="_Ref189809556"/>
      <w:r w:rsidRPr="002B5619">
        <w:rPr>
          <w:lang w:val="en-US"/>
        </w:rPr>
        <w:t xml:space="preserve">R2-25xxxxx- Running RRC CR for </w:t>
      </w:r>
      <w:r w:rsidR="00792E6D">
        <w:rPr>
          <w:lang w:val="en-US"/>
        </w:rPr>
        <w:t>L1 measurements</w:t>
      </w:r>
      <w:r w:rsidRPr="002B5619">
        <w:rPr>
          <w:lang w:val="en-US"/>
        </w:rPr>
        <w:t xml:space="preserve">, </w:t>
      </w:r>
      <w:r w:rsidR="00792E6D">
        <w:rPr>
          <w:lang w:val="en-US"/>
        </w:rPr>
        <w:t>vivo</w:t>
      </w:r>
      <w:r w:rsidRPr="002B5619">
        <w:rPr>
          <w:lang w:val="en-US"/>
        </w:rPr>
        <w:t>, RAN2#</w:t>
      </w:r>
      <w:r w:rsidR="0032196E">
        <w:rPr>
          <w:lang w:val="en-US"/>
        </w:rPr>
        <w:t>1</w:t>
      </w:r>
      <w:r w:rsidR="00792E6D">
        <w:rPr>
          <w:lang w:val="en-US"/>
        </w:rPr>
        <w:t>30</w:t>
      </w:r>
      <w:r w:rsidRPr="002B5619">
        <w:rPr>
          <w:lang w:val="en-US"/>
        </w:rPr>
        <w:t xml:space="preserve">, </w:t>
      </w:r>
      <w:r w:rsidR="00792E6D">
        <w:rPr>
          <w:lang w:val="en-US"/>
        </w:rPr>
        <w:t>May</w:t>
      </w:r>
      <w:r w:rsidRPr="002B5619">
        <w:rPr>
          <w:lang w:val="en-US"/>
        </w:rPr>
        <w:t xml:space="preserve"> 2025.</w:t>
      </w:r>
      <w:bookmarkEnd w:id="18"/>
    </w:p>
    <w:bookmarkEnd w:id="19"/>
    <w:bookmarkEnd w:id="20"/>
    <w:p w14:paraId="3682E4A4" w14:textId="44647EE8" w:rsidR="00D27607" w:rsidRPr="002B5619" w:rsidRDefault="00D27607" w:rsidP="00EC12D1">
      <w:pPr>
        <w:overflowPunct/>
        <w:autoSpaceDE/>
        <w:autoSpaceDN/>
        <w:adjustRightInd/>
        <w:spacing w:after="0"/>
        <w:textAlignment w:val="auto"/>
        <w:rPr>
          <w:lang w:val="en-US" w:eastAsia="zh-CN"/>
        </w:rPr>
      </w:pPr>
    </w:p>
    <w:sectPr w:rsidR="00D27607" w:rsidRPr="002B5619" w:rsidSect="001C0B49">
      <w:head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18463" w14:textId="77777777" w:rsidR="00CA1444" w:rsidRDefault="00CA1444">
      <w:r>
        <w:separator/>
      </w:r>
    </w:p>
  </w:endnote>
  <w:endnote w:type="continuationSeparator" w:id="0">
    <w:p w14:paraId="2E59CFCA" w14:textId="77777777" w:rsidR="00CA1444" w:rsidRDefault="00CA1444">
      <w:r>
        <w:continuationSeparator/>
      </w:r>
    </w:p>
  </w:endnote>
  <w:endnote w:type="continuationNotice" w:id="1">
    <w:p w14:paraId="00464DB3" w14:textId="77777777" w:rsidR="00CA1444" w:rsidRDefault="00CA1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82593" w14:textId="77777777" w:rsidR="00CA1444" w:rsidRDefault="00CA1444">
      <w:r>
        <w:separator/>
      </w:r>
    </w:p>
  </w:footnote>
  <w:footnote w:type="continuationSeparator" w:id="0">
    <w:p w14:paraId="265EDAB4" w14:textId="77777777" w:rsidR="00CA1444" w:rsidRDefault="00CA1444">
      <w:r>
        <w:continuationSeparator/>
      </w:r>
    </w:p>
  </w:footnote>
  <w:footnote w:type="continuationNotice" w:id="1">
    <w:p w14:paraId="2D00147D" w14:textId="77777777" w:rsidR="00CA1444" w:rsidRDefault="00CA14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18"/>
  </w:num>
  <w:num w:numId="2" w16cid:durableId="1223979647">
    <w:abstractNumId w:val="0"/>
  </w:num>
  <w:num w:numId="3" w16cid:durableId="1185945366">
    <w:abstractNumId w:val="19"/>
  </w:num>
  <w:num w:numId="4" w16cid:durableId="1357735840">
    <w:abstractNumId w:val="20"/>
  </w:num>
  <w:num w:numId="5" w16cid:durableId="1067802859">
    <w:abstractNumId w:val="23"/>
  </w:num>
  <w:num w:numId="6" w16cid:durableId="1601832529">
    <w:abstractNumId w:val="7"/>
  </w:num>
  <w:num w:numId="7" w16cid:durableId="104005981">
    <w:abstractNumId w:val="8"/>
  </w:num>
  <w:num w:numId="8" w16cid:durableId="185681733">
    <w:abstractNumId w:val="1"/>
  </w:num>
  <w:num w:numId="9" w16cid:durableId="1668482799">
    <w:abstractNumId w:val="28"/>
  </w:num>
  <w:num w:numId="10" w16cid:durableId="780951144">
    <w:abstractNumId w:val="10"/>
  </w:num>
  <w:num w:numId="11" w16cid:durableId="2141141672">
    <w:abstractNumId w:val="26"/>
  </w:num>
  <w:num w:numId="12" w16cid:durableId="2111122862">
    <w:abstractNumId w:val="12"/>
  </w:num>
  <w:num w:numId="13" w16cid:durableId="644508040">
    <w:abstractNumId w:val="27"/>
  </w:num>
  <w:num w:numId="14" w16cid:durableId="237325813">
    <w:abstractNumId w:val="6"/>
  </w:num>
  <w:num w:numId="15" w16cid:durableId="1678459994">
    <w:abstractNumId w:val="13"/>
  </w:num>
  <w:num w:numId="16" w16cid:durableId="1452703475">
    <w:abstractNumId w:val="3"/>
  </w:num>
  <w:num w:numId="17" w16cid:durableId="536624740">
    <w:abstractNumId w:val="30"/>
  </w:num>
  <w:num w:numId="18" w16cid:durableId="1042245940">
    <w:abstractNumId w:val="16"/>
  </w:num>
  <w:num w:numId="19" w16cid:durableId="1811750001">
    <w:abstractNumId w:val="5"/>
  </w:num>
  <w:num w:numId="20" w16cid:durableId="1788086905">
    <w:abstractNumId w:val="4"/>
  </w:num>
  <w:num w:numId="21" w16cid:durableId="775949698">
    <w:abstractNumId w:val="29"/>
  </w:num>
  <w:num w:numId="22" w16cid:durableId="902910008">
    <w:abstractNumId w:val="15"/>
  </w:num>
  <w:num w:numId="23" w16cid:durableId="1847939042">
    <w:abstractNumId w:val="22"/>
  </w:num>
  <w:num w:numId="24" w16cid:durableId="1497915014">
    <w:abstractNumId w:val="25"/>
  </w:num>
  <w:num w:numId="25" w16cid:durableId="1211303748">
    <w:abstractNumId w:val="24"/>
  </w:num>
  <w:num w:numId="26" w16cid:durableId="1134756231">
    <w:abstractNumId w:val="9"/>
  </w:num>
  <w:num w:numId="27" w16cid:durableId="1800344428">
    <w:abstractNumId w:val="14"/>
  </w:num>
  <w:num w:numId="28" w16cid:durableId="341664068">
    <w:abstractNumId w:val="11"/>
  </w:num>
  <w:num w:numId="29" w16cid:durableId="908615905">
    <w:abstractNumId w:val="21"/>
  </w:num>
  <w:num w:numId="30" w16cid:durableId="321278347">
    <w:abstractNumId w:val="2"/>
  </w:num>
  <w:num w:numId="31" w16cid:durableId="160132919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947"/>
    <w:rsid w:val="000022A2"/>
    <w:rsid w:val="000025A4"/>
    <w:rsid w:val="00002A37"/>
    <w:rsid w:val="00004E7D"/>
    <w:rsid w:val="00005074"/>
    <w:rsid w:val="00005474"/>
    <w:rsid w:val="0000564C"/>
    <w:rsid w:val="00005917"/>
    <w:rsid w:val="00005998"/>
    <w:rsid w:val="00005C57"/>
    <w:rsid w:val="00006446"/>
    <w:rsid w:val="00006896"/>
    <w:rsid w:val="000078CC"/>
    <w:rsid w:val="00007CAF"/>
    <w:rsid w:val="00007CB4"/>
    <w:rsid w:val="00007CDC"/>
    <w:rsid w:val="00007DD4"/>
    <w:rsid w:val="0001064E"/>
    <w:rsid w:val="000114CB"/>
    <w:rsid w:val="00011B28"/>
    <w:rsid w:val="00012834"/>
    <w:rsid w:val="000128FA"/>
    <w:rsid w:val="00012BFF"/>
    <w:rsid w:val="00013EE1"/>
    <w:rsid w:val="00013F4C"/>
    <w:rsid w:val="000147F3"/>
    <w:rsid w:val="00014982"/>
    <w:rsid w:val="00015A0B"/>
    <w:rsid w:val="00015D15"/>
    <w:rsid w:val="000169DF"/>
    <w:rsid w:val="000178D4"/>
    <w:rsid w:val="00017BF1"/>
    <w:rsid w:val="00017C5D"/>
    <w:rsid w:val="000202EA"/>
    <w:rsid w:val="00020DB2"/>
    <w:rsid w:val="00020E42"/>
    <w:rsid w:val="000222AD"/>
    <w:rsid w:val="00022466"/>
    <w:rsid w:val="000224CB"/>
    <w:rsid w:val="00022926"/>
    <w:rsid w:val="00022BCE"/>
    <w:rsid w:val="000235B8"/>
    <w:rsid w:val="000246B7"/>
    <w:rsid w:val="00024961"/>
    <w:rsid w:val="0002564D"/>
    <w:rsid w:val="00025A90"/>
    <w:rsid w:val="00025EAF"/>
    <w:rsid w:val="00025ECA"/>
    <w:rsid w:val="00025F4C"/>
    <w:rsid w:val="00026787"/>
    <w:rsid w:val="0002693E"/>
    <w:rsid w:val="00026D2C"/>
    <w:rsid w:val="00027343"/>
    <w:rsid w:val="00027F71"/>
    <w:rsid w:val="0003009A"/>
    <w:rsid w:val="0003021D"/>
    <w:rsid w:val="0003098A"/>
    <w:rsid w:val="00031272"/>
    <w:rsid w:val="0003142E"/>
    <w:rsid w:val="000318EC"/>
    <w:rsid w:val="00031A9B"/>
    <w:rsid w:val="00032380"/>
    <w:rsid w:val="000325B8"/>
    <w:rsid w:val="0003288C"/>
    <w:rsid w:val="00032B7C"/>
    <w:rsid w:val="0003390B"/>
    <w:rsid w:val="00033964"/>
    <w:rsid w:val="00033C46"/>
    <w:rsid w:val="00033D20"/>
    <w:rsid w:val="000342E7"/>
    <w:rsid w:val="00034AC5"/>
    <w:rsid w:val="00034C15"/>
    <w:rsid w:val="00036084"/>
    <w:rsid w:val="0003638B"/>
    <w:rsid w:val="00036423"/>
    <w:rsid w:val="00036991"/>
    <w:rsid w:val="00036BA1"/>
    <w:rsid w:val="00037B7F"/>
    <w:rsid w:val="00040D6A"/>
    <w:rsid w:val="00040FD9"/>
    <w:rsid w:val="00041BBB"/>
    <w:rsid w:val="00041E2F"/>
    <w:rsid w:val="00041F5E"/>
    <w:rsid w:val="0004205B"/>
    <w:rsid w:val="000422E2"/>
    <w:rsid w:val="0004268D"/>
    <w:rsid w:val="000428B9"/>
    <w:rsid w:val="00042F22"/>
    <w:rsid w:val="0004351D"/>
    <w:rsid w:val="000435C5"/>
    <w:rsid w:val="00043C4B"/>
    <w:rsid w:val="000444EF"/>
    <w:rsid w:val="0004496A"/>
    <w:rsid w:val="000449A4"/>
    <w:rsid w:val="00045093"/>
    <w:rsid w:val="0004525E"/>
    <w:rsid w:val="00045377"/>
    <w:rsid w:val="00045BDE"/>
    <w:rsid w:val="00047290"/>
    <w:rsid w:val="00047DA4"/>
    <w:rsid w:val="0005038D"/>
    <w:rsid w:val="00052035"/>
    <w:rsid w:val="0005272C"/>
    <w:rsid w:val="00052A07"/>
    <w:rsid w:val="000534E3"/>
    <w:rsid w:val="00053559"/>
    <w:rsid w:val="000545A6"/>
    <w:rsid w:val="000559B9"/>
    <w:rsid w:val="0005606A"/>
    <w:rsid w:val="00056759"/>
    <w:rsid w:val="00057117"/>
    <w:rsid w:val="000572C8"/>
    <w:rsid w:val="00060B35"/>
    <w:rsid w:val="00061565"/>
    <w:rsid w:val="000616E7"/>
    <w:rsid w:val="00061AE6"/>
    <w:rsid w:val="000628A3"/>
    <w:rsid w:val="00062A44"/>
    <w:rsid w:val="00064373"/>
    <w:rsid w:val="0006487E"/>
    <w:rsid w:val="0006513C"/>
    <w:rsid w:val="0006534E"/>
    <w:rsid w:val="000657F6"/>
    <w:rsid w:val="000658D7"/>
    <w:rsid w:val="00065D0B"/>
    <w:rsid w:val="00065D49"/>
    <w:rsid w:val="00065E1A"/>
    <w:rsid w:val="00066A1B"/>
    <w:rsid w:val="00066BA1"/>
    <w:rsid w:val="00066CEE"/>
    <w:rsid w:val="000672B4"/>
    <w:rsid w:val="000673C8"/>
    <w:rsid w:val="00067522"/>
    <w:rsid w:val="00067B83"/>
    <w:rsid w:val="00067D68"/>
    <w:rsid w:val="00070109"/>
    <w:rsid w:val="00070AF4"/>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1D9"/>
    <w:rsid w:val="00077391"/>
    <w:rsid w:val="00077E5F"/>
    <w:rsid w:val="000801FA"/>
    <w:rsid w:val="0008036A"/>
    <w:rsid w:val="00080E1B"/>
    <w:rsid w:val="000816EB"/>
    <w:rsid w:val="00081760"/>
    <w:rsid w:val="00081AE6"/>
    <w:rsid w:val="00081B8F"/>
    <w:rsid w:val="00081D16"/>
    <w:rsid w:val="00081D93"/>
    <w:rsid w:val="000820AA"/>
    <w:rsid w:val="000822E6"/>
    <w:rsid w:val="000823BD"/>
    <w:rsid w:val="00083638"/>
    <w:rsid w:val="000836A9"/>
    <w:rsid w:val="00083FEF"/>
    <w:rsid w:val="0008472C"/>
    <w:rsid w:val="00085283"/>
    <w:rsid w:val="000855EB"/>
    <w:rsid w:val="00085B52"/>
    <w:rsid w:val="000866F2"/>
    <w:rsid w:val="000873E5"/>
    <w:rsid w:val="00087EB4"/>
    <w:rsid w:val="0009009F"/>
    <w:rsid w:val="0009063A"/>
    <w:rsid w:val="000909C2"/>
    <w:rsid w:val="00090A4E"/>
    <w:rsid w:val="0009127E"/>
    <w:rsid w:val="00091557"/>
    <w:rsid w:val="0009223E"/>
    <w:rsid w:val="000924C1"/>
    <w:rsid w:val="000924F0"/>
    <w:rsid w:val="00092589"/>
    <w:rsid w:val="00093188"/>
    <w:rsid w:val="00093474"/>
    <w:rsid w:val="00093B7C"/>
    <w:rsid w:val="00093C48"/>
    <w:rsid w:val="00093D00"/>
    <w:rsid w:val="00093E71"/>
    <w:rsid w:val="0009510F"/>
    <w:rsid w:val="00095537"/>
    <w:rsid w:val="000959A7"/>
    <w:rsid w:val="000978F2"/>
    <w:rsid w:val="00097A7A"/>
    <w:rsid w:val="000A01A7"/>
    <w:rsid w:val="000A054F"/>
    <w:rsid w:val="000A08E8"/>
    <w:rsid w:val="000A11A5"/>
    <w:rsid w:val="000A1435"/>
    <w:rsid w:val="000A1B7B"/>
    <w:rsid w:val="000A20EA"/>
    <w:rsid w:val="000A2401"/>
    <w:rsid w:val="000A274D"/>
    <w:rsid w:val="000A2861"/>
    <w:rsid w:val="000A2917"/>
    <w:rsid w:val="000A2B7C"/>
    <w:rsid w:val="000A2F93"/>
    <w:rsid w:val="000A2FCC"/>
    <w:rsid w:val="000A39F3"/>
    <w:rsid w:val="000A4185"/>
    <w:rsid w:val="000A4BDB"/>
    <w:rsid w:val="000A56F2"/>
    <w:rsid w:val="000A6444"/>
    <w:rsid w:val="000A658C"/>
    <w:rsid w:val="000A6746"/>
    <w:rsid w:val="000A6FBE"/>
    <w:rsid w:val="000B0447"/>
    <w:rsid w:val="000B0A3B"/>
    <w:rsid w:val="000B0AB0"/>
    <w:rsid w:val="000B1AB0"/>
    <w:rsid w:val="000B1ECE"/>
    <w:rsid w:val="000B1F1B"/>
    <w:rsid w:val="000B20D1"/>
    <w:rsid w:val="000B2719"/>
    <w:rsid w:val="000B2B10"/>
    <w:rsid w:val="000B32F1"/>
    <w:rsid w:val="000B3399"/>
    <w:rsid w:val="000B3A8F"/>
    <w:rsid w:val="000B3CF3"/>
    <w:rsid w:val="000B48D9"/>
    <w:rsid w:val="000B4A9B"/>
    <w:rsid w:val="000B4AB9"/>
    <w:rsid w:val="000B4B31"/>
    <w:rsid w:val="000B4FCF"/>
    <w:rsid w:val="000B5810"/>
    <w:rsid w:val="000B587D"/>
    <w:rsid w:val="000B58C3"/>
    <w:rsid w:val="000B61E9"/>
    <w:rsid w:val="000B6D81"/>
    <w:rsid w:val="000B7319"/>
    <w:rsid w:val="000B74EA"/>
    <w:rsid w:val="000B78DF"/>
    <w:rsid w:val="000B7CB6"/>
    <w:rsid w:val="000B7FE7"/>
    <w:rsid w:val="000C0177"/>
    <w:rsid w:val="000C03E4"/>
    <w:rsid w:val="000C0506"/>
    <w:rsid w:val="000C1337"/>
    <w:rsid w:val="000C165A"/>
    <w:rsid w:val="000C22C2"/>
    <w:rsid w:val="000C2B2A"/>
    <w:rsid w:val="000C2D20"/>
    <w:rsid w:val="000C2E19"/>
    <w:rsid w:val="000C3364"/>
    <w:rsid w:val="000C3F28"/>
    <w:rsid w:val="000C4751"/>
    <w:rsid w:val="000C494F"/>
    <w:rsid w:val="000C4F3B"/>
    <w:rsid w:val="000C57E1"/>
    <w:rsid w:val="000C59B6"/>
    <w:rsid w:val="000C5AB9"/>
    <w:rsid w:val="000C5D47"/>
    <w:rsid w:val="000C5FDF"/>
    <w:rsid w:val="000C6BFB"/>
    <w:rsid w:val="000C6FA2"/>
    <w:rsid w:val="000C709C"/>
    <w:rsid w:val="000C7C3C"/>
    <w:rsid w:val="000C7D94"/>
    <w:rsid w:val="000D0D07"/>
    <w:rsid w:val="000D1E29"/>
    <w:rsid w:val="000D1EA7"/>
    <w:rsid w:val="000D4460"/>
    <w:rsid w:val="000D44F5"/>
    <w:rsid w:val="000D4797"/>
    <w:rsid w:val="000D4877"/>
    <w:rsid w:val="000D4AE0"/>
    <w:rsid w:val="000D4B3D"/>
    <w:rsid w:val="000D4B68"/>
    <w:rsid w:val="000D4D65"/>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C1B"/>
    <w:rsid w:val="000E1E92"/>
    <w:rsid w:val="000E2848"/>
    <w:rsid w:val="000E2C70"/>
    <w:rsid w:val="000E323C"/>
    <w:rsid w:val="000E3391"/>
    <w:rsid w:val="000E40FA"/>
    <w:rsid w:val="000E4266"/>
    <w:rsid w:val="000E499F"/>
    <w:rsid w:val="000E4AD5"/>
    <w:rsid w:val="000E4B0B"/>
    <w:rsid w:val="000E4B74"/>
    <w:rsid w:val="000E502D"/>
    <w:rsid w:val="000E5F40"/>
    <w:rsid w:val="000E625F"/>
    <w:rsid w:val="000E67D9"/>
    <w:rsid w:val="000E6F79"/>
    <w:rsid w:val="000E7132"/>
    <w:rsid w:val="000F04D2"/>
    <w:rsid w:val="000F05C1"/>
    <w:rsid w:val="000F05D3"/>
    <w:rsid w:val="000F06D6"/>
    <w:rsid w:val="000F0EB1"/>
    <w:rsid w:val="000F1106"/>
    <w:rsid w:val="000F1B4E"/>
    <w:rsid w:val="000F1EA3"/>
    <w:rsid w:val="000F3BE9"/>
    <w:rsid w:val="000F3F6C"/>
    <w:rsid w:val="000F47E0"/>
    <w:rsid w:val="000F51FB"/>
    <w:rsid w:val="000F615F"/>
    <w:rsid w:val="000F6A68"/>
    <w:rsid w:val="000F6DF3"/>
    <w:rsid w:val="000F730C"/>
    <w:rsid w:val="000F75F5"/>
    <w:rsid w:val="000F7DA1"/>
    <w:rsid w:val="000F7E57"/>
    <w:rsid w:val="000F7EAA"/>
    <w:rsid w:val="001000AA"/>
    <w:rsid w:val="001005BC"/>
    <w:rsid w:val="001005FF"/>
    <w:rsid w:val="0010104B"/>
    <w:rsid w:val="00101414"/>
    <w:rsid w:val="0010256A"/>
    <w:rsid w:val="00102BE0"/>
    <w:rsid w:val="00103BB9"/>
    <w:rsid w:val="00103D87"/>
    <w:rsid w:val="001049EF"/>
    <w:rsid w:val="00104A1F"/>
    <w:rsid w:val="001058D3"/>
    <w:rsid w:val="001062FB"/>
    <w:rsid w:val="001063E6"/>
    <w:rsid w:val="0010659E"/>
    <w:rsid w:val="001066E7"/>
    <w:rsid w:val="00106B0A"/>
    <w:rsid w:val="001070F6"/>
    <w:rsid w:val="0010771F"/>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6309"/>
    <w:rsid w:val="0011651B"/>
    <w:rsid w:val="00116765"/>
    <w:rsid w:val="00116F9F"/>
    <w:rsid w:val="00117842"/>
    <w:rsid w:val="0012056D"/>
    <w:rsid w:val="001206DE"/>
    <w:rsid w:val="00120AA3"/>
    <w:rsid w:val="00120E61"/>
    <w:rsid w:val="001210E5"/>
    <w:rsid w:val="001212C9"/>
    <w:rsid w:val="001216EB"/>
    <w:rsid w:val="001219F5"/>
    <w:rsid w:val="00121A20"/>
    <w:rsid w:val="00121B73"/>
    <w:rsid w:val="00121D7A"/>
    <w:rsid w:val="00122791"/>
    <w:rsid w:val="001230F6"/>
    <w:rsid w:val="0012377F"/>
    <w:rsid w:val="00123E4D"/>
    <w:rsid w:val="00123FD3"/>
    <w:rsid w:val="0012421E"/>
    <w:rsid w:val="00124314"/>
    <w:rsid w:val="001244F4"/>
    <w:rsid w:val="001249DC"/>
    <w:rsid w:val="00125160"/>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5F5"/>
    <w:rsid w:val="00133885"/>
    <w:rsid w:val="00133F96"/>
    <w:rsid w:val="00134067"/>
    <w:rsid w:val="001344C0"/>
    <w:rsid w:val="001346FA"/>
    <w:rsid w:val="00134FC1"/>
    <w:rsid w:val="00135252"/>
    <w:rsid w:val="00135AD1"/>
    <w:rsid w:val="00135FEE"/>
    <w:rsid w:val="00136C6C"/>
    <w:rsid w:val="001374E5"/>
    <w:rsid w:val="001375AF"/>
    <w:rsid w:val="00137AB5"/>
    <w:rsid w:val="00137C8E"/>
    <w:rsid w:val="00137F0B"/>
    <w:rsid w:val="001401F3"/>
    <w:rsid w:val="00141B2D"/>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332"/>
    <w:rsid w:val="00146C9E"/>
    <w:rsid w:val="00147413"/>
    <w:rsid w:val="001507FC"/>
    <w:rsid w:val="0015090B"/>
    <w:rsid w:val="001509AE"/>
    <w:rsid w:val="00150B87"/>
    <w:rsid w:val="00150C65"/>
    <w:rsid w:val="00151425"/>
    <w:rsid w:val="00151D47"/>
    <w:rsid w:val="00151E23"/>
    <w:rsid w:val="00151EC5"/>
    <w:rsid w:val="00151F9D"/>
    <w:rsid w:val="00152050"/>
    <w:rsid w:val="001526E0"/>
    <w:rsid w:val="0015287D"/>
    <w:rsid w:val="0015502A"/>
    <w:rsid w:val="001551B5"/>
    <w:rsid w:val="001552AF"/>
    <w:rsid w:val="001556D3"/>
    <w:rsid w:val="00155E94"/>
    <w:rsid w:val="00156498"/>
    <w:rsid w:val="0015652A"/>
    <w:rsid w:val="001569EC"/>
    <w:rsid w:val="001570DA"/>
    <w:rsid w:val="001572BF"/>
    <w:rsid w:val="00160C3E"/>
    <w:rsid w:val="001610BA"/>
    <w:rsid w:val="001622BF"/>
    <w:rsid w:val="00162518"/>
    <w:rsid w:val="00163780"/>
    <w:rsid w:val="00163F3C"/>
    <w:rsid w:val="00165608"/>
    <w:rsid w:val="0016563D"/>
    <w:rsid w:val="001659C1"/>
    <w:rsid w:val="00165FBD"/>
    <w:rsid w:val="0016621D"/>
    <w:rsid w:val="00166511"/>
    <w:rsid w:val="00166878"/>
    <w:rsid w:val="00166FDF"/>
    <w:rsid w:val="0016703D"/>
    <w:rsid w:val="00167103"/>
    <w:rsid w:val="0016768C"/>
    <w:rsid w:val="001677D8"/>
    <w:rsid w:val="00167CBA"/>
    <w:rsid w:val="00167CDD"/>
    <w:rsid w:val="00167EA0"/>
    <w:rsid w:val="00170419"/>
    <w:rsid w:val="001711CD"/>
    <w:rsid w:val="0017131F"/>
    <w:rsid w:val="001722EC"/>
    <w:rsid w:val="00172805"/>
    <w:rsid w:val="00172ACE"/>
    <w:rsid w:val="00172FBF"/>
    <w:rsid w:val="001736A2"/>
    <w:rsid w:val="00173A5C"/>
    <w:rsid w:val="00173A8E"/>
    <w:rsid w:val="00173A96"/>
    <w:rsid w:val="00174B66"/>
    <w:rsid w:val="00174D11"/>
    <w:rsid w:val="0017502C"/>
    <w:rsid w:val="00175204"/>
    <w:rsid w:val="0017572D"/>
    <w:rsid w:val="00176E7D"/>
    <w:rsid w:val="00177516"/>
    <w:rsid w:val="00177ABD"/>
    <w:rsid w:val="00177AF6"/>
    <w:rsid w:val="00177B2C"/>
    <w:rsid w:val="001800D2"/>
    <w:rsid w:val="00180186"/>
    <w:rsid w:val="0018076F"/>
    <w:rsid w:val="00180E0D"/>
    <w:rsid w:val="00181170"/>
    <w:rsid w:val="0018143F"/>
    <w:rsid w:val="00181FF8"/>
    <w:rsid w:val="00182665"/>
    <w:rsid w:val="001827A3"/>
    <w:rsid w:val="00182E75"/>
    <w:rsid w:val="001836EB"/>
    <w:rsid w:val="001837D1"/>
    <w:rsid w:val="00183C41"/>
    <w:rsid w:val="001841D7"/>
    <w:rsid w:val="001848F1"/>
    <w:rsid w:val="00185A25"/>
    <w:rsid w:val="00185ED7"/>
    <w:rsid w:val="00185FF1"/>
    <w:rsid w:val="0018628D"/>
    <w:rsid w:val="001864B4"/>
    <w:rsid w:val="001866EF"/>
    <w:rsid w:val="0018704B"/>
    <w:rsid w:val="001873FF"/>
    <w:rsid w:val="00187A09"/>
    <w:rsid w:val="00187B19"/>
    <w:rsid w:val="00190AC1"/>
    <w:rsid w:val="00190B04"/>
    <w:rsid w:val="00190DD0"/>
    <w:rsid w:val="00190E6C"/>
    <w:rsid w:val="00191448"/>
    <w:rsid w:val="00192298"/>
    <w:rsid w:val="00192705"/>
    <w:rsid w:val="0019341A"/>
    <w:rsid w:val="00193F0B"/>
    <w:rsid w:val="00193F9A"/>
    <w:rsid w:val="00194972"/>
    <w:rsid w:val="001950F9"/>
    <w:rsid w:val="00195B91"/>
    <w:rsid w:val="00195D6F"/>
    <w:rsid w:val="00195ECF"/>
    <w:rsid w:val="00196872"/>
    <w:rsid w:val="00196A46"/>
    <w:rsid w:val="0019734D"/>
    <w:rsid w:val="00197719"/>
    <w:rsid w:val="001977C1"/>
    <w:rsid w:val="00197DF9"/>
    <w:rsid w:val="00197F2A"/>
    <w:rsid w:val="001A05AD"/>
    <w:rsid w:val="001A0B66"/>
    <w:rsid w:val="001A1987"/>
    <w:rsid w:val="001A2263"/>
    <w:rsid w:val="001A2564"/>
    <w:rsid w:val="001A2B75"/>
    <w:rsid w:val="001A2F52"/>
    <w:rsid w:val="001A311D"/>
    <w:rsid w:val="001A3266"/>
    <w:rsid w:val="001A3483"/>
    <w:rsid w:val="001A3982"/>
    <w:rsid w:val="001A4481"/>
    <w:rsid w:val="001A4E91"/>
    <w:rsid w:val="001A508E"/>
    <w:rsid w:val="001A52D9"/>
    <w:rsid w:val="001A58AD"/>
    <w:rsid w:val="001A5DA3"/>
    <w:rsid w:val="001A6173"/>
    <w:rsid w:val="001A6438"/>
    <w:rsid w:val="001A692F"/>
    <w:rsid w:val="001A6A99"/>
    <w:rsid w:val="001A6CBA"/>
    <w:rsid w:val="001A711A"/>
    <w:rsid w:val="001A726E"/>
    <w:rsid w:val="001A7563"/>
    <w:rsid w:val="001A7834"/>
    <w:rsid w:val="001A7CBF"/>
    <w:rsid w:val="001A7F9E"/>
    <w:rsid w:val="001A7FF4"/>
    <w:rsid w:val="001B01D5"/>
    <w:rsid w:val="001B060B"/>
    <w:rsid w:val="001B08AC"/>
    <w:rsid w:val="001B0D97"/>
    <w:rsid w:val="001B1BCE"/>
    <w:rsid w:val="001B26F9"/>
    <w:rsid w:val="001B2D86"/>
    <w:rsid w:val="001B39D9"/>
    <w:rsid w:val="001B3A6A"/>
    <w:rsid w:val="001B42C5"/>
    <w:rsid w:val="001B4AB7"/>
    <w:rsid w:val="001B4C62"/>
    <w:rsid w:val="001B5067"/>
    <w:rsid w:val="001B52A2"/>
    <w:rsid w:val="001B54FE"/>
    <w:rsid w:val="001B5A5D"/>
    <w:rsid w:val="001B5B5F"/>
    <w:rsid w:val="001B6094"/>
    <w:rsid w:val="001B6F10"/>
    <w:rsid w:val="001C0A5D"/>
    <w:rsid w:val="001C0B49"/>
    <w:rsid w:val="001C15A0"/>
    <w:rsid w:val="001C1668"/>
    <w:rsid w:val="001C18A0"/>
    <w:rsid w:val="001C1980"/>
    <w:rsid w:val="001C1CE5"/>
    <w:rsid w:val="001C2678"/>
    <w:rsid w:val="001C28CA"/>
    <w:rsid w:val="001C3D2A"/>
    <w:rsid w:val="001C41AB"/>
    <w:rsid w:val="001C4287"/>
    <w:rsid w:val="001C47B3"/>
    <w:rsid w:val="001C4AB1"/>
    <w:rsid w:val="001C4BD5"/>
    <w:rsid w:val="001C4D89"/>
    <w:rsid w:val="001C4ED5"/>
    <w:rsid w:val="001C5BF5"/>
    <w:rsid w:val="001C6AA5"/>
    <w:rsid w:val="001C6F4E"/>
    <w:rsid w:val="001C7394"/>
    <w:rsid w:val="001C748D"/>
    <w:rsid w:val="001C7D7E"/>
    <w:rsid w:val="001D01CF"/>
    <w:rsid w:val="001D0F7F"/>
    <w:rsid w:val="001D1153"/>
    <w:rsid w:val="001D12DD"/>
    <w:rsid w:val="001D158A"/>
    <w:rsid w:val="001D1CC7"/>
    <w:rsid w:val="001D23C4"/>
    <w:rsid w:val="001D3264"/>
    <w:rsid w:val="001D32A7"/>
    <w:rsid w:val="001D3F32"/>
    <w:rsid w:val="001D480F"/>
    <w:rsid w:val="001D4B85"/>
    <w:rsid w:val="001D513E"/>
    <w:rsid w:val="001D51BA"/>
    <w:rsid w:val="001D530B"/>
    <w:rsid w:val="001D53E7"/>
    <w:rsid w:val="001D56A0"/>
    <w:rsid w:val="001D58A5"/>
    <w:rsid w:val="001D5F04"/>
    <w:rsid w:val="001D6342"/>
    <w:rsid w:val="001D67E7"/>
    <w:rsid w:val="001D6A48"/>
    <w:rsid w:val="001D6D53"/>
    <w:rsid w:val="001D6F4A"/>
    <w:rsid w:val="001D71E3"/>
    <w:rsid w:val="001D77C0"/>
    <w:rsid w:val="001D7F00"/>
    <w:rsid w:val="001E09E1"/>
    <w:rsid w:val="001E0A04"/>
    <w:rsid w:val="001E0E83"/>
    <w:rsid w:val="001E13DF"/>
    <w:rsid w:val="001E18CD"/>
    <w:rsid w:val="001E224C"/>
    <w:rsid w:val="001E291E"/>
    <w:rsid w:val="001E3E6F"/>
    <w:rsid w:val="001E3F4A"/>
    <w:rsid w:val="001E408F"/>
    <w:rsid w:val="001E4CF1"/>
    <w:rsid w:val="001E5326"/>
    <w:rsid w:val="001E58E2"/>
    <w:rsid w:val="001E65ED"/>
    <w:rsid w:val="001E7816"/>
    <w:rsid w:val="001E7A2C"/>
    <w:rsid w:val="001E7AED"/>
    <w:rsid w:val="001E7B55"/>
    <w:rsid w:val="001E7B6A"/>
    <w:rsid w:val="001F019E"/>
    <w:rsid w:val="001F03C0"/>
    <w:rsid w:val="001F0709"/>
    <w:rsid w:val="001F0DF5"/>
    <w:rsid w:val="001F0FAF"/>
    <w:rsid w:val="001F1937"/>
    <w:rsid w:val="001F2248"/>
    <w:rsid w:val="001F22A4"/>
    <w:rsid w:val="001F24F4"/>
    <w:rsid w:val="001F2720"/>
    <w:rsid w:val="001F3916"/>
    <w:rsid w:val="001F4031"/>
    <w:rsid w:val="001F42AE"/>
    <w:rsid w:val="001F49A5"/>
    <w:rsid w:val="001F4E9E"/>
    <w:rsid w:val="001F5010"/>
    <w:rsid w:val="001F5388"/>
    <w:rsid w:val="001F54C5"/>
    <w:rsid w:val="001F5693"/>
    <w:rsid w:val="001F5ACC"/>
    <w:rsid w:val="001F6075"/>
    <w:rsid w:val="001F662C"/>
    <w:rsid w:val="001F7074"/>
    <w:rsid w:val="001F70C5"/>
    <w:rsid w:val="002002EE"/>
    <w:rsid w:val="00200490"/>
    <w:rsid w:val="002010A2"/>
    <w:rsid w:val="00201401"/>
    <w:rsid w:val="00201F3A"/>
    <w:rsid w:val="00201FEC"/>
    <w:rsid w:val="0020210E"/>
    <w:rsid w:val="00202798"/>
    <w:rsid w:val="00202A13"/>
    <w:rsid w:val="00202CCD"/>
    <w:rsid w:val="00203724"/>
    <w:rsid w:val="0020396D"/>
    <w:rsid w:val="00203F96"/>
    <w:rsid w:val="00204463"/>
    <w:rsid w:val="00204953"/>
    <w:rsid w:val="00204B74"/>
    <w:rsid w:val="002069B2"/>
    <w:rsid w:val="00207808"/>
    <w:rsid w:val="00207CDF"/>
    <w:rsid w:val="00207FA3"/>
    <w:rsid w:val="0021060A"/>
    <w:rsid w:val="00211859"/>
    <w:rsid w:val="0021196B"/>
    <w:rsid w:val="00211BB5"/>
    <w:rsid w:val="0021255B"/>
    <w:rsid w:val="0021267A"/>
    <w:rsid w:val="002128C3"/>
    <w:rsid w:val="00212FAA"/>
    <w:rsid w:val="0021300F"/>
    <w:rsid w:val="0021324E"/>
    <w:rsid w:val="00214219"/>
    <w:rsid w:val="002145FE"/>
    <w:rsid w:val="0021487A"/>
    <w:rsid w:val="00214BDB"/>
    <w:rsid w:val="00214DA8"/>
    <w:rsid w:val="00215423"/>
    <w:rsid w:val="002158FA"/>
    <w:rsid w:val="00216389"/>
    <w:rsid w:val="00216548"/>
    <w:rsid w:val="00217554"/>
    <w:rsid w:val="002175B8"/>
    <w:rsid w:val="00217D42"/>
    <w:rsid w:val="00220600"/>
    <w:rsid w:val="002208BE"/>
    <w:rsid w:val="00221322"/>
    <w:rsid w:val="00221B4C"/>
    <w:rsid w:val="002224DB"/>
    <w:rsid w:val="00223B6F"/>
    <w:rsid w:val="00223FCB"/>
    <w:rsid w:val="00225100"/>
    <w:rsid w:val="002252C3"/>
    <w:rsid w:val="002252D1"/>
    <w:rsid w:val="002255AA"/>
    <w:rsid w:val="00225974"/>
    <w:rsid w:val="00225C54"/>
    <w:rsid w:val="00225DA9"/>
    <w:rsid w:val="00226E11"/>
    <w:rsid w:val="00226EEB"/>
    <w:rsid w:val="00226FF8"/>
    <w:rsid w:val="002270C9"/>
    <w:rsid w:val="00227F7D"/>
    <w:rsid w:val="00230765"/>
    <w:rsid w:val="00230D18"/>
    <w:rsid w:val="0023167A"/>
    <w:rsid w:val="002319E4"/>
    <w:rsid w:val="00231C4B"/>
    <w:rsid w:val="0023253D"/>
    <w:rsid w:val="00232568"/>
    <w:rsid w:val="00232828"/>
    <w:rsid w:val="0023296F"/>
    <w:rsid w:val="002329A5"/>
    <w:rsid w:val="00232C16"/>
    <w:rsid w:val="00232F8D"/>
    <w:rsid w:val="002330CD"/>
    <w:rsid w:val="0023453A"/>
    <w:rsid w:val="00234634"/>
    <w:rsid w:val="00234CF4"/>
    <w:rsid w:val="00235571"/>
    <w:rsid w:val="00235632"/>
    <w:rsid w:val="00235872"/>
    <w:rsid w:val="00235DD7"/>
    <w:rsid w:val="002363B4"/>
    <w:rsid w:val="00236C01"/>
    <w:rsid w:val="002370A6"/>
    <w:rsid w:val="00237B4B"/>
    <w:rsid w:val="00237EB6"/>
    <w:rsid w:val="00240428"/>
    <w:rsid w:val="00240A64"/>
    <w:rsid w:val="00240BF2"/>
    <w:rsid w:val="00240CBF"/>
    <w:rsid w:val="00241559"/>
    <w:rsid w:val="00241B2C"/>
    <w:rsid w:val="0024288E"/>
    <w:rsid w:val="00243560"/>
    <w:rsid w:val="002435B3"/>
    <w:rsid w:val="00243EBD"/>
    <w:rsid w:val="00244780"/>
    <w:rsid w:val="00244B0B"/>
    <w:rsid w:val="00244E1D"/>
    <w:rsid w:val="00244E6C"/>
    <w:rsid w:val="002458EB"/>
    <w:rsid w:val="00245A55"/>
    <w:rsid w:val="00245D10"/>
    <w:rsid w:val="00245D18"/>
    <w:rsid w:val="00246553"/>
    <w:rsid w:val="00247326"/>
    <w:rsid w:val="002478CF"/>
    <w:rsid w:val="00247D7B"/>
    <w:rsid w:val="0025004D"/>
    <w:rsid w:val="002500C8"/>
    <w:rsid w:val="002504B5"/>
    <w:rsid w:val="0025051F"/>
    <w:rsid w:val="002510B0"/>
    <w:rsid w:val="00251F87"/>
    <w:rsid w:val="00252697"/>
    <w:rsid w:val="00252895"/>
    <w:rsid w:val="00253053"/>
    <w:rsid w:val="0025307E"/>
    <w:rsid w:val="002539D0"/>
    <w:rsid w:val="00253CF4"/>
    <w:rsid w:val="0025407D"/>
    <w:rsid w:val="002540BB"/>
    <w:rsid w:val="0025492B"/>
    <w:rsid w:val="00254FDA"/>
    <w:rsid w:val="00255324"/>
    <w:rsid w:val="00255B1A"/>
    <w:rsid w:val="00255B66"/>
    <w:rsid w:val="00255E4C"/>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5685"/>
    <w:rsid w:val="00266214"/>
    <w:rsid w:val="002664B8"/>
    <w:rsid w:val="00266577"/>
    <w:rsid w:val="00267C51"/>
    <w:rsid w:val="00267C83"/>
    <w:rsid w:val="00270119"/>
    <w:rsid w:val="002702A4"/>
    <w:rsid w:val="00270734"/>
    <w:rsid w:val="00270A0D"/>
    <w:rsid w:val="00271317"/>
    <w:rsid w:val="0027144F"/>
    <w:rsid w:val="0027163D"/>
    <w:rsid w:val="00271813"/>
    <w:rsid w:val="0027187A"/>
    <w:rsid w:val="0027193D"/>
    <w:rsid w:val="00271F3A"/>
    <w:rsid w:val="0027234A"/>
    <w:rsid w:val="00272AAA"/>
    <w:rsid w:val="0027309A"/>
    <w:rsid w:val="002730C4"/>
    <w:rsid w:val="002731B3"/>
    <w:rsid w:val="00273278"/>
    <w:rsid w:val="002734BF"/>
    <w:rsid w:val="00273514"/>
    <w:rsid w:val="002736DA"/>
    <w:rsid w:val="002737D5"/>
    <w:rsid w:val="002737F4"/>
    <w:rsid w:val="00274132"/>
    <w:rsid w:val="002742E8"/>
    <w:rsid w:val="002747D2"/>
    <w:rsid w:val="00275567"/>
    <w:rsid w:val="00275B7A"/>
    <w:rsid w:val="00276C4E"/>
    <w:rsid w:val="002775CC"/>
    <w:rsid w:val="00277FF5"/>
    <w:rsid w:val="002803DE"/>
    <w:rsid w:val="002803E8"/>
    <w:rsid w:val="002805F5"/>
    <w:rsid w:val="00280751"/>
    <w:rsid w:val="00281428"/>
    <w:rsid w:val="00281691"/>
    <w:rsid w:val="00281903"/>
    <w:rsid w:val="002820EA"/>
    <w:rsid w:val="0028280A"/>
    <w:rsid w:val="0028296D"/>
    <w:rsid w:val="00282D16"/>
    <w:rsid w:val="0028325E"/>
    <w:rsid w:val="00284A90"/>
    <w:rsid w:val="00284C25"/>
    <w:rsid w:val="00284FFB"/>
    <w:rsid w:val="002855BB"/>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7B5"/>
    <w:rsid w:val="00290B2A"/>
    <w:rsid w:val="00290CDA"/>
    <w:rsid w:val="00290E38"/>
    <w:rsid w:val="00291055"/>
    <w:rsid w:val="00291AE4"/>
    <w:rsid w:val="00292109"/>
    <w:rsid w:val="00292C85"/>
    <w:rsid w:val="00292CB1"/>
    <w:rsid w:val="00292EB7"/>
    <w:rsid w:val="00292F65"/>
    <w:rsid w:val="002932CD"/>
    <w:rsid w:val="0029366B"/>
    <w:rsid w:val="00293ACB"/>
    <w:rsid w:val="00293ECF"/>
    <w:rsid w:val="00293F31"/>
    <w:rsid w:val="00294189"/>
    <w:rsid w:val="0029463E"/>
    <w:rsid w:val="00294DF6"/>
    <w:rsid w:val="00294F2E"/>
    <w:rsid w:val="00296227"/>
    <w:rsid w:val="0029686A"/>
    <w:rsid w:val="00296BBF"/>
    <w:rsid w:val="00296F44"/>
    <w:rsid w:val="0029777D"/>
    <w:rsid w:val="00297977"/>
    <w:rsid w:val="00297FC4"/>
    <w:rsid w:val="002A055E"/>
    <w:rsid w:val="002A170C"/>
    <w:rsid w:val="002A1D4E"/>
    <w:rsid w:val="002A248E"/>
    <w:rsid w:val="002A2869"/>
    <w:rsid w:val="002A2B86"/>
    <w:rsid w:val="002A402D"/>
    <w:rsid w:val="002A4033"/>
    <w:rsid w:val="002A4AC2"/>
    <w:rsid w:val="002A4C44"/>
    <w:rsid w:val="002A4EC9"/>
    <w:rsid w:val="002A4FEB"/>
    <w:rsid w:val="002A5BC5"/>
    <w:rsid w:val="002A6396"/>
    <w:rsid w:val="002A65B3"/>
    <w:rsid w:val="002A673C"/>
    <w:rsid w:val="002A6CDD"/>
    <w:rsid w:val="002A7A8C"/>
    <w:rsid w:val="002A7FF6"/>
    <w:rsid w:val="002B0930"/>
    <w:rsid w:val="002B0C99"/>
    <w:rsid w:val="002B22BA"/>
    <w:rsid w:val="002B24CC"/>
    <w:rsid w:val="002B24D6"/>
    <w:rsid w:val="002B338E"/>
    <w:rsid w:val="002B3C3D"/>
    <w:rsid w:val="002B42BF"/>
    <w:rsid w:val="002B5619"/>
    <w:rsid w:val="002B57C8"/>
    <w:rsid w:val="002B64C3"/>
    <w:rsid w:val="002B6598"/>
    <w:rsid w:val="002B65CF"/>
    <w:rsid w:val="002B7270"/>
    <w:rsid w:val="002B7B35"/>
    <w:rsid w:val="002B7D0E"/>
    <w:rsid w:val="002B7E21"/>
    <w:rsid w:val="002C0C0D"/>
    <w:rsid w:val="002C151F"/>
    <w:rsid w:val="002C2416"/>
    <w:rsid w:val="002C312D"/>
    <w:rsid w:val="002C3B4F"/>
    <w:rsid w:val="002C3BC1"/>
    <w:rsid w:val="002C41E6"/>
    <w:rsid w:val="002C45CA"/>
    <w:rsid w:val="002C4ABE"/>
    <w:rsid w:val="002C5145"/>
    <w:rsid w:val="002C5181"/>
    <w:rsid w:val="002C578A"/>
    <w:rsid w:val="002C7198"/>
    <w:rsid w:val="002C7D13"/>
    <w:rsid w:val="002D071A"/>
    <w:rsid w:val="002D2A38"/>
    <w:rsid w:val="002D2D4A"/>
    <w:rsid w:val="002D34B2"/>
    <w:rsid w:val="002D467E"/>
    <w:rsid w:val="002D48B0"/>
    <w:rsid w:val="002D5505"/>
    <w:rsid w:val="002D5996"/>
    <w:rsid w:val="002D5B37"/>
    <w:rsid w:val="002D5FD6"/>
    <w:rsid w:val="002D6179"/>
    <w:rsid w:val="002D63AD"/>
    <w:rsid w:val="002D7637"/>
    <w:rsid w:val="002D7ACF"/>
    <w:rsid w:val="002D7E29"/>
    <w:rsid w:val="002E071A"/>
    <w:rsid w:val="002E0DCA"/>
    <w:rsid w:val="002E0DD8"/>
    <w:rsid w:val="002E1079"/>
    <w:rsid w:val="002E15F1"/>
    <w:rsid w:val="002E1702"/>
    <w:rsid w:val="002E17F2"/>
    <w:rsid w:val="002E2371"/>
    <w:rsid w:val="002E30CE"/>
    <w:rsid w:val="002E36A3"/>
    <w:rsid w:val="002E4502"/>
    <w:rsid w:val="002E4DCF"/>
    <w:rsid w:val="002E52F6"/>
    <w:rsid w:val="002E6ACC"/>
    <w:rsid w:val="002E6BF7"/>
    <w:rsid w:val="002E7652"/>
    <w:rsid w:val="002E7764"/>
    <w:rsid w:val="002E783A"/>
    <w:rsid w:val="002E7CAE"/>
    <w:rsid w:val="002E7F95"/>
    <w:rsid w:val="002E7FDB"/>
    <w:rsid w:val="002F0422"/>
    <w:rsid w:val="002F04E9"/>
    <w:rsid w:val="002F0C6F"/>
    <w:rsid w:val="002F0DA8"/>
    <w:rsid w:val="002F10D0"/>
    <w:rsid w:val="002F1191"/>
    <w:rsid w:val="002F14B7"/>
    <w:rsid w:val="002F2771"/>
    <w:rsid w:val="002F37A9"/>
    <w:rsid w:val="002F3FC8"/>
    <w:rsid w:val="002F448F"/>
    <w:rsid w:val="002F4580"/>
    <w:rsid w:val="002F57B8"/>
    <w:rsid w:val="002F5878"/>
    <w:rsid w:val="002F61D1"/>
    <w:rsid w:val="002F69A0"/>
    <w:rsid w:val="002F6DCC"/>
    <w:rsid w:val="002F7F08"/>
    <w:rsid w:val="003003B2"/>
    <w:rsid w:val="00300446"/>
    <w:rsid w:val="00300D4A"/>
    <w:rsid w:val="00300E73"/>
    <w:rsid w:val="003010AB"/>
    <w:rsid w:val="003015D2"/>
    <w:rsid w:val="003019DD"/>
    <w:rsid w:val="00301C69"/>
    <w:rsid w:val="00301CE6"/>
    <w:rsid w:val="003023EF"/>
    <w:rsid w:val="0030256B"/>
    <w:rsid w:val="00302B22"/>
    <w:rsid w:val="00303374"/>
    <w:rsid w:val="00303682"/>
    <w:rsid w:val="003039E3"/>
    <w:rsid w:val="00303BB8"/>
    <w:rsid w:val="0030465D"/>
    <w:rsid w:val="00304740"/>
    <w:rsid w:val="00304DC5"/>
    <w:rsid w:val="0030501F"/>
    <w:rsid w:val="00305064"/>
    <w:rsid w:val="00305B37"/>
    <w:rsid w:val="00305FD9"/>
    <w:rsid w:val="003064E1"/>
    <w:rsid w:val="00306D39"/>
    <w:rsid w:val="0030768E"/>
    <w:rsid w:val="00307BA1"/>
    <w:rsid w:val="003102ED"/>
    <w:rsid w:val="00310BCD"/>
    <w:rsid w:val="00310ED2"/>
    <w:rsid w:val="00311137"/>
    <w:rsid w:val="003113C8"/>
    <w:rsid w:val="00311702"/>
    <w:rsid w:val="00311E82"/>
    <w:rsid w:val="0031284E"/>
    <w:rsid w:val="00312EFE"/>
    <w:rsid w:val="00312FE5"/>
    <w:rsid w:val="00312FEF"/>
    <w:rsid w:val="003135C3"/>
    <w:rsid w:val="0031366B"/>
    <w:rsid w:val="0031381F"/>
    <w:rsid w:val="00313FD6"/>
    <w:rsid w:val="003143BD"/>
    <w:rsid w:val="00314AC1"/>
    <w:rsid w:val="00314CE7"/>
    <w:rsid w:val="00315363"/>
    <w:rsid w:val="003159AB"/>
    <w:rsid w:val="00316810"/>
    <w:rsid w:val="00316B4A"/>
    <w:rsid w:val="00316CBF"/>
    <w:rsid w:val="00316ECB"/>
    <w:rsid w:val="003174FC"/>
    <w:rsid w:val="003176CB"/>
    <w:rsid w:val="0031789B"/>
    <w:rsid w:val="003178F0"/>
    <w:rsid w:val="003203ED"/>
    <w:rsid w:val="00320653"/>
    <w:rsid w:val="00320C46"/>
    <w:rsid w:val="003214E0"/>
    <w:rsid w:val="00321716"/>
    <w:rsid w:val="00321949"/>
    <w:rsid w:val="0032196E"/>
    <w:rsid w:val="00321B41"/>
    <w:rsid w:val="0032269A"/>
    <w:rsid w:val="00322C10"/>
    <w:rsid w:val="00322C9F"/>
    <w:rsid w:val="00323ABF"/>
    <w:rsid w:val="00323E2D"/>
    <w:rsid w:val="00324D23"/>
    <w:rsid w:val="0032592A"/>
    <w:rsid w:val="00325E77"/>
    <w:rsid w:val="0032643C"/>
    <w:rsid w:val="00327236"/>
    <w:rsid w:val="00327CEC"/>
    <w:rsid w:val="00330119"/>
    <w:rsid w:val="003301BA"/>
    <w:rsid w:val="00330214"/>
    <w:rsid w:val="003302E2"/>
    <w:rsid w:val="00330EF6"/>
    <w:rsid w:val="00331441"/>
    <w:rsid w:val="00331751"/>
    <w:rsid w:val="00331D13"/>
    <w:rsid w:val="00331D5C"/>
    <w:rsid w:val="003328FE"/>
    <w:rsid w:val="00332A1E"/>
    <w:rsid w:val="0033301C"/>
    <w:rsid w:val="00333153"/>
    <w:rsid w:val="00334028"/>
    <w:rsid w:val="003343E2"/>
    <w:rsid w:val="00334579"/>
    <w:rsid w:val="003345AD"/>
    <w:rsid w:val="00334C28"/>
    <w:rsid w:val="003350A3"/>
    <w:rsid w:val="003351CE"/>
    <w:rsid w:val="0033569B"/>
    <w:rsid w:val="00335858"/>
    <w:rsid w:val="00335CF2"/>
    <w:rsid w:val="003367D2"/>
    <w:rsid w:val="00336BDA"/>
    <w:rsid w:val="00337981"/>
    <w:rsid w:val="00340A88"/>
    <w:rsid w:val="00341119"/>
    <w:rsid w:val="00342016"/>
    <w:rsid w:val="00342BD7"/>
    <w:rsid w:val="00342C7D"/>
    <w:rsid w:val="003437D6"/>
    <w:rsid w:val="00344328"/>
    <w:rsid w:val="003443CF"/>
    <w:rsid w:val="003443FA"/>
    <w:rsid w:val="003449EE"/>
    <w:rsid w:val="00345A56"/>
    <w:rsid w:val="00345E5F"/>
    <w:rsid w:val="00346DB5"/>
    <w:rsid w:val="00346EE3"/>
    <w:rsid w:val="003477B1"/>
    <w:rsid w:val="00347E88"/>
    <w:rsid w:val="00350278"/>
    <w:rsid w:val="0035072A"/>
    <w:rsid w:val="003510E8"/>
    <w:rsid w:val="0035148E"/>
    <w:rsid w:val="00351537"/>
    <w:rsid w:val="0035158A"/>
    <w:rsid w:val="00351604"/>
    <w:rsid w:val="00351B47"/>
    <w:rsid w:val="00352183"/>
    <w:rsid w:val="00353EC2"/>
    <w:rsid w:val="00354602"/>
    <w:rsid w:val="00354BBF"/>
    <w:rsid w:val="00354DFB"/>
    <w:rsid w:val="00355156"/>
    <w:rsid w:val="003552FA"/>
    <w:rsid w:val="003553F3"/>
    <w:rsid w:val="003556BD"/>
    <w:rsid w:val="00355D71"/>
    <w:rsid w:val="003561CD"/>
    <w:rsid w:val="00356747"/>
    <w:rsid w:val="003567EB"/>
    <w:rsid w:val="003571A2"/>
    <w:rsid w:val="00357380"/>
    <w:rsid w:val="00357AC1"/>
    <w:rsid w:val="003602D9"/>
    <w:rsid w:val="0036046B"/>
    <w:rsid w:val="003604CE"/>
    <w:rsid w:val="00361196"/>
    <w:rsid w:val="00361353"/>
    <w:rsid w:val="0036142F"/>
    <w:rsid w:val="00362381"/>
    <w:rsid w:val="0036263B"/>
    <w:rsid w:val="003626EC"/>
    <w:rsid w:val="00362C1D"/>
    <w:rsid w:val="003633C0"/>
    <w:rsid w:val="00363BF9"/>
    <w:rsid w:val="00363CC2"/>
    <w:rsid w:val="0036414F"/>
    <w:rsid w:val="003651BF"/>
    <w:rsid w:val="00366516"/>
    <w:rsid w:val="00366A53"/>
    <w:rsid w:val="003672A8"/>
    <w:rsid w:val="00370A11"/>
    <w:rsid w:val="00370E47"/>
    <w:rsid w:val="00371562"/>
    <w:rsid w:val="00372147"/>
    <w:rsid w:val="00372F7F"/>
    <w:rsid w:val="00373312"/>
    <w:rsid w:val="003734AE"/>
    <w:rsid w:val="003735B9"/>
    <w:rsid w:val="00373A6C"/>
    <w:rsid w:val="003742AC"/>
    <w:rsid w:val="00374321"/>
    <w:rsid w:val="003749D7"/>
    <w:rsid w:val="00374E6C"/>
    <w:rsid w:val="00375AD1"/>
    <w:rsid w:val="00376540"/>
    <w:rsid w:val="00376629"/>
    <w:rsid w:val="00376DB6"/>
    <w:rsid w:val="00376DC6"/>
    <w:rsid w:val="00377CE1"/>
    <w:rsid w:val="0038082B"/>
    <w:rsid w:val="00380A3D"/>
    <w:rsid w:val="00380D11"/>
    <w:rsid w:val="00381A45"/>
    <w:rsid w:val="00381A59"/>
    <w:rsid w:val="00381B34"/>
    <w:rsid w:val="0038208E"/>
    <w:rsid w:val="00382976"/>
    <w:rsid w:val="00384439"/>
    <w:rsid w:val="003845EC"/>
    <w:rsid w:val="003848F2"/>
    <w:rsid w:val="0038497A"/>
    <w:rsid w:val="00384D63"/>
    <w:rsid w:val="00384D69"/>
    <w:rsid w:val="00385A75"/>
    <w:rsid w:val="00385BF0"/>
    <w:rsid w:val="00385C48"/>
    <w:rsid w:val="00385F26"/>
    <w:rsid w:val="00386331"/>
    <w:rsid w:val="0038691C"/>
    <w:rsid w:val="00386EA2"/>
    <w:rsid w:val="00387A08"/>
    <w:rsid w:val="00387E20"/>
    <w:rsid w:val="0039002E"/>
    <w:rsid w:val="003905CE"/>
    <w:rsid w:val="003907F6"/>
    <w:rsid w:val="0039090E"/>
    <w:rsid w:val="00390E14"/>
    <w:rsid w:val="003915F2"/>
    <w:rsid w:val="003919C8"/>
    <w:rsid w:val="00391A0D"/>
    <w:rsid w:val="0039224F"/>
    <w:rsid w:val="0039353F"/>
    <w:rsid w:val="00393546"/>
    <w:rsid w:val="003939FF"/>
    <w:rsid w:val="00393B55"/>
    <w:rsid w:val="00394517"/>
    <w:rsid w:val="003949ED"/>
    <w:rsid w:val="00395107"/>
    <w:rsid w:val="00395585"/>
    <w:rsid w:val="00396A30"/>
    <w:rsid w:val="0039704D"/>
    <w:rsid w:val="0039762B"/>
    <w:rsid w:val="0039765A"/>
    <w:rsid w:val="003A02F5"/>
    <w:rsid w:val="003A0388"/>
    <w:rsid w:val="003A03C9"/>
    <w:rsid w:val="003A0684"/>
    <w:rsid w:val="003A08CD"/>
    <w:rsid w:val="003A0903"/>
    <w:rsid w:val="003A0F8C"/>
    <w:rsid w:val="003A17FC"/>
    <w:rsid w:val="003A1B23"/>
    <w:rsid w:val="003A1E2A"/>
    <w:rsid w:val="003A2223"/>
    <w:rsid w:val="003A2A0F"/>
    <w:rsid w:val="003A2B6B"/>
    <w:rsid w:val="003A2DF3"/>
    <w:rsid w:val="003A33BE"/>
    <w:rsid w:val="003A35D9"/>
    <w:rsid w:val="003A3CA1"/>
    <w:rsid w:val="003A43D1"/>
    <w:rsid w:val="003A44B7"/>
    <w:rsid w:val="003A45A1"/>
    <w:rsid w:val="003A47F7"/>
    <w:rsid w:val="003A4FA9"/>
    <w:rsid w:val="003A515D"/>
    <w:rsid w:val="003A5B0A"/>
    <w:rsid w:val="003A6BAC"/>
    <w:rsid w:val="003A6CC6"/>
    <w:rsid w:val="003A70A4"/>
    <w:rsid w:val="003A7EF3"/>
    <w:rsid w:val="003B019A"/>
    <w:rsid w:val="003B069A"/>
    <w:rsid w:val="003B0A13"/>
    <w:rsid w:val="003B144D"/>
    <w:rsid w:val="003B1482"/>
    <w:rsid w:val="003B159C"/>
    <w:rsid w:val="003B179B"/>
    <w:rsid w:val="003B1BE7"/>
    <w:rsid w:val="003B1EE2"/>
    <w:rsid w:val="003B3543"/>
    <w:rsid w:val="003B3699"/>
    <w:rsid w:val="003B369F"/>
    <w:rsid w:val="003B36A3"/>
    <w:rsid w:val="003B39B6"/>
    <w:rsid w:val="003B4B43"/>
    <w:rsid w:val="003B503D"/>
    <w:rsid w:val="003B5923"/>
    <w:rsid w:val="003B5E5C"/>
    <w:rsid w:val="003B64BB"/>
    <w:rsid w:val="003B65B1"/>
    <w:rsid w:val="003B67E7"/>
    <w:rsid w:val="003B756F"/>
    <w:rsid w:val="003B76E9"/>
    <w:rsid w:val="003B79AF"/>
    <w:rsid w:val="003B79D6"/>
    <w:rsid w:val="003B7E97"/>
    <w:rsid w:val="003B7FE5"/>
    <w:rsid w:val="003C09F6"/>
    <w:rsid w:val="003C1011"/>
    <w:rsid w:val="003C11C8"/>
    <w:rsid w:val="003C16BD"/>
    <w:rsid w:val="003C19B2"/>
    <w:rsid w:val="003C2702"/>
    <w:rsid w:val="003C3B6B"/>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B1F"/>
    <w:rsid w:val="003D5F41"/>
    <w:rsid w:val="003D5F44"/>
    <w:rsid w:val="003E0D29"/>
    <w:rsid w:val="003E0D85"/>
    <w:rsid w:val="003E0DD0"/>
    <w:rsid w:val="003E15FA"/>
    <w:rsid w:val="003E1D9C"/>
    <w:rsid w:val="003E262E"/>
    <w:rsid w:val="003E2B64"/>
    <w:rsid w:val="003E2DBC"/>
    <w:rsid w:val="003E3F25"/>
    <w:rsid w:val="003E4DB4"/>
    <w:rsid w:val="003E4EA8"/>
    <w:rsid w:val="003E55E4"/>
    <w:rsid w:val="003E585E"/>
    <w:rsid w:val="003E599A"/>
    <w:rsid w:val="003E6331"/>
    <w:rsid w:val="003E6BB2"/>
    <w:rsid w:val="003E6F69"/>
    <w:rsid w:val="003E74E3"/>
    <w:rsid w:val="003E7A81"/>
    <w:rsid w:val="003E7E5E"/>
    <w:rsid w:val="003E7FB0"/>
    <w:rsid w:val="003E7FF5"/>
    <w:rsid w:val="003F05C7"/>
    <w:rsid w:val="003F06D2"/>
    <w:rsid w:val="003F1AC1"/>
    <w:rsid w:val="003F21EB"/>
    <w:rsid w:val="003F2CD4"/>
    <w:rsid w:val="003F2CEC"/>
    <w:rsid w:val="003F3BD4"/>
    <w:rsid w:val="003F3FD2"/>
    <w:rsid w:val="003F5516"/>
    <w:rsid w:val="003F6246"/>
    <w:rsid w:val="003F6292"/>
    <w:rsid w:val="003F6470"/>
    <w:rsid w:val="003F6497"/>
    <w:rsid w:val="003F6A22"/>
    <w:rsid w:val="003F6BBE"/>
    <w:rsid w:val="003F6C2E"/>
    <w:rsid w:val="004000E8"/>
    <w:rsid w:val="004001DF"/>
    <w:rsid w:val="00400323"/>
    <w:rsid w:val="004008EB"/>
    <w:rsid w:val="00400E18"/>
    <w:rsid w:val="00402418"/>
    <w:rsid w:val="00402AAD"/>
    <w:rsid w:val="00402AFB"/>
    <w:rsid w:val="00402E2B"/>
    <w:rsid w:val="004032A4"/>
    <w:rsid w:val="00403BA0"/>
    <w:rsid w:val="00403C6A"/>
    <w:rsid w:val="00403FAE"/>
    <w:rsid w:val="0040402E"/>
    <w:rsid w:val="00404108"/>
    <w:rsid w:val="004043E8"/>
    <w:rsid w:val="004048E5"/>
    <w:rsid w:val="0040512B"/>
    <w:rsid w:val="00405154"/>
    <w:rsid w:val="00405CA5"/>
    <w:rsid w:val="0040622F"/>
    <w:rsid w:val="00406F49"/>
    <w:rsid w:val="00407625"/>
    <w:rsid w:val="0040794D"/>
    <w:rsid w:val="00407CD3"/>
    <w:rsid w:val="00410134"/>
    <w:rsid w:val="0041037E"/>
    <w:rsid w:val="004108D2"/>
    <w:rsid w:val="00410B72"/>
    <w:rsid w:val="00410F18"/>
    <w:rsid w:val="0041195F"/>
    <w:rsid w:val="00412416"/>
    <w:rsid w:val="0041263E"/>
    <w:rsid w:val="00413746"/>
    <w:rsid w:val="004139DA"/>
    <w:rsid w:val="00413AAC"/>
    <w:rsid w:val="00413E92"/>
    <w:rsid w:val="00413F4E"/>
    <w:rsid w:val="0041405D"/>
    <w:rsid w:val="0041410B"/>
    <w:rsid w:val="004142F8"/>
    <w:rsid w:val="00414549"/>
    <w:rsid w:val="004154BB"/>
    <w:rsid w:val="0041645B"/>
    <w:rsid w:val="00416CA0"/>
    <w:rsid w:val="004177AB"/>
    <w:rsid w:val="0041797B"/>
    <w:rsid w:val="00417E2A"/>
    <w:rsid w:val="004208D0"/>
    <w:rsid w:val="004208F0"/>
    <w:rsid w:val="00421105"/>
    <w:rsid w:val="004213FF"/>
    <w:rsid w:val="00422980"/>
    <w:rsid w:val="00422AA4"/>
    <w:rsid w:val="00423358"/>
    <w:rsid w:val="004238E1"/>
    <w:rsid w:val="00423D45"/>
    <w:rsid w:val="00423F99"/>
    <w:rsid w:val="004242F4"/>
    <w:rsid w:val="0042531C"/>
    <w:rsid w:val="00425343"/>
    <w:rsid w:val="00425852"/>
    <w:rsid w:val="00425FAD"/>
    <w:rsid w:val="004263FA"/>
    <w:rsid w:val="00426A91"/>
    <w:rsid w:val="00426ADB"/>
    <w:rsid w:val="004270C7"/>
    <w:rsid w:val="00427248"/>
    <w:rsid w:val="00430043"/>
    <w:rsid w:val="00431B93"/>
    <w:rsid w:val="00431C3E"/>
    <w:rsid w:val="004321ED"/>
    <w:rsid w:val="004331BC"/>
    <w:rsid w:val="00433477"/>
    <w:rsid w:val="00433F6D"/>
    <w:rsid w:val="00433F92"/>
    <w:rsid w:val="004340F5"/>
    <w:rsid w:val="00434B8F"/>
    <w:rsid w:val="004353E3"/>
    <w:rsid w:val="0043547A"/>
    <w:rsid w:val="00435CA6"/>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557"/>
    <w:rsid w:val="004437C1"/>
    <w:rsid w:val="00443C79"/>
    <w:rsid w:val="00444F56"/>
    <w:rsid w:val="0044588E"/>
    <w:rsid w:val="00445945"/>
    <w:rsid w:val="00445A46"/>
    <w:rsid w:val="0044614E"/>
    <w:rsid w:val="00446488"/>
    <w:rsid w:val="00447C82"/>
    <w:rsid w:val="00450243"/>
    <w:rsid w:val="00450840"/>
    <w:rsid w:val="00450DD3"/>
    <w:rsid w:val="00450FD7"/>
    <w:rsid w:val="00451670"/>
    <w:rsid w:val="004517AA"/>
    <w:rsid w:val="004517E7"/>
    <w:rsid w:val="00451E4B"/>
    <w:rsid w:val="0045297C"/>
    <w:rsid w:val="00452CAC"/>
    <w:rsid w:val="00453800"/>
    <w:rsid w:val="00453E52"/>
    <w:rsid w:val="004543F5"/>
    <w:rsid w:val="00454C5B"/>
    <w:rsid w:val="004556E7"/>
    <w:rsid w:val="00455A6F"/>
    <w:rsid w:val="00456D3B"/>
    <w:rsid w:val="00456F4D"/>
    <w:rsid w:val="00457565"/>
    <w:rsid w:val="00457B71"/>
    <w:rsid w:val="00457DD0"/>
    <w:rsid w:val="004601A3"/>
    <w:rsid w:val="00461830"/>
    <w:rsid w:val="00461C30"/>
    <w:rsid w:val="00462438"/>
    <w:rsid w:val="00462830"/>
    <w:rsid w:val="004628D2"/>
    <w:rsid w:val="00463960"/>
    <w:rsid w:val="00463BA6"/>
    <w:rsid w:val="00465085"/>
    <w:rsid w:val="00465183"/>
    <w:rsid w:val="0046541F"/>
    <w:rsid w:val="00465BA5"/>
    <w:rsid w:val="004661F1"/>
    <w:rsid w:val="004669E2"/>
    <w:rsid w:val="004669E7"/>
    <w:rsid w:val="00466CE4"/>
    <w:rsid w:val="00466EC6"/>
    <w:rsid w:val="004673B1"/>
    <w:rsid w:val="00470C31"/>
    <w:rsid w:val="004712E1"/>
    <w:rsid w:val="00471435"/>
    <w:rsid w:val="00471B1A"/>
    <w:rsid w:val="00471DE0"/>
    <w:rsid w:val="004723C2"/>
    <w:rsid w:val="00472479"/>
    <w:rsid w:val="00472BA7"/>
    <w:rsid w:val="004734D0"/>
    <w:rsid w:val="00473767"/>
    <w:rsid w:val="004737B3"/>
    <w:rsid w:val="00473EEE"/>
    <w:rsid w:val="00474A18"/>
    <w:rsid w:val="00474FED"/>
    <w:rsid w:val="0047556B"/>
    <w:rsid w:val="00475662"/>
    <w:rsid w:val="0047576F"/>
    <w:rsid w:val="00476083"/>
    <w:rsid w:val="00476113"/>
    <w:rsid w:val="0047622C"/>
    <w:rsid w:val="00476C24"/>
    <w:rsid w:val="00476C75"/>
    <w:rsid w:val="00476E19"/>
    <w:rsid w:val="00476F98"/>
    <w:rsid w:val="00477768"/>
    <w:rsid w:val="00477FF1"/>
    <w:rsid w:val="004809F5"/>
    <w:rsid w:val="004824A4"/>
    <w:rsid w:val="00482652"/>
    <w:rsid w:val="00484203"/>
    <w:rsid w:val="0048420B"/>
    <w:rsid w:val="00484299"/>
    <w:rsid w:val="004845AD"/>
    <w:rsid w:val="004849F1"/>
    <w:rsid w:val="00484AEE"/>
    <w:rsid w:val="00484B65"/>
    <w:rsid w:val="004853CE"/>
    <w:rsid w:val="004856BF"/>
    <w:rsid w:val="00485CA5"/>
    <w:rsid w:val="00485FE1"/>
    <w:rsid w:val="004864C8"/>
    <w:rsid w:val="004871E5"/>
    <w:rsid w:val="00487CB5"/>
    <w:rsid w:val="00490712"/>
    <w:rsid w:val="00490C3F"/>
    <w:rsid w:val="004910F1"/>
    <w:rsid w:val="004916EE"/>
    <w:rsid w:val="004918AF"/>
    <w:rsid w:val="004918E6"/>
    <w:rsid w:val="00491DA7"/>
    <w:rsid w:val="00492BC5"/>
    <w:rsid w:val="00493573"/>
    <w:rsid w:val="00493869"/>
    <w:rsid w:val="004938EA"/>
    <w:rsid w:val="00494081"/>
    <w:rsid w:val="0049488E"/>
    <w:rsid w:val="00494D9B"/>
    <w:rsid w:val="004952A9"/>
    <w:rsid w:val="004964F1"/>
    <w:rsid w:val="004965BA"/>
    <w:rsid w:val="004969E6"/>
    <w:rsid w:val="004A02F1"/>
    <w:rsid w:val="004A0DA6"/>
    <w:rsid w:val="004A1436"/>
    <w:rsid w:val="004A16BC"/>
    <w:rsid w:val="004A1E20"/>
    <w:rsid w:val="004A208F"/>
    <w:rsid w:val="004A2855"/>
    <w:rsid w:val="004A28AA"/>
    <w:rsid w:val="004A2B94"/>
    <w:rsid w:val="004A39FD"/>
    <w:rsid w:val="004A4C2E"/>
    <w:rsid w:val="004A4E82"/>
    <w:rsid w:val="004A5129"/>
    <w:rsid w:val="004A5305"/>
    <w:rsid w:val="004A65A2"/>
    <w:rsid w:val="004A66D7"/>
    <w:rsid w:val="004A7C13"/>
    <w:rsid w:val="004B01BC"/>
    <w:rsid w:val="004B0968"/>
    <w:rsid w:val="004B0AE7"/>
    <w:rsid w:val="004B0CB7"/>
    <w:rsid w:val="004B0E67"/>
    <w:rsid w:val="004B13A5"/>
    <w:rsid w:val="004B15E9"/>
    <w:rsid w:val="004B1E8E"/>
    <w:rsid w:val="004B2086"/>
    <w:rsid w:val="004B216F"/>
    <w:rsid w:val="004B33E0"/>
    <w:rsid w:val="004B38FF"/>
    <w:rsid w:val="004B3A96"/>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956"/>
    <w:rsid w:val="004C2200"/>
    <w:rsid w:val="004C345F"/>
    <w:rsid w:val="004C3898"/>
    <w:rsid w:val="004C470E"/>
    <w:rsid w:val="004C488F"/>
    <w:rsid w:val="004C504A"/>
    <w:rsid w:val="004C522E"/>
    <w:rsid w:val="004C5A2C"/>
    <w:rsid w:val="004C61A6"/>
    <w:rsid w:val="004C6E70"/>
    <w:rsid w:val="004C765C"/>
    <w:rsid w:val="004C784D"/>
    <w:rsid w:val="004D0175"/>
    <w:rsid w:val="004D2ACF"/>
    <w:rsid w:val="004D2C3F"/>
    <w:rsid w:val="004D2E23"/>
    <w:rsid w:val="004D302F"/>
    <w:rsid w:val="004D314C"/>
    <w:rsid w:val="004D36B1"/>
    <w:rsid w:val="004D3D16"/>
    <w:rsid w:val="004D425D"/>
    <w:rsid w:val="004D4277"/>
    <w:rsid w:val="004D4638"/>
    <w:rsid w:val="004D53B5"/>
    <w:rsid w:val="004D5406"/>
    <w:rsid w:val="004D57DC"/>
    <w:rsid w:val="004D6329"/>
    <w:rsid w:val="004D6895"/>
    <w:rsid w:val="004D708E"/>
    <w:rsid w:val="004D7E81"/>
    <w:rsid w:val="004D7EBD"/>
    <w:rsid w:val="004E0019"/>
    <w:rsid w:val="004E0368"/>
    <w:rsid w:val="004E03D2"/>
    <w:rsid w:val="004E1784"/>
    <w:rsid w:val="004E2022"/>
    <w:rsid w:val="004E2392"/>
    <w:rsid w:val="004E2680"/>
    <w:rsid w:val="004E26B9"/>
    <w:rsid w:val="004E28F9"/>
    <w:rsid w:val="004E3461"/>
    <w:rsid w:val="004E3910"/>
    <w:rsid w:val="004E3B2C"/>
    <w:rsid w:val="004E462E"/>
    <w:rsid w:val="004E476F"/>
    <w:rsid w:val="004E4CC9"/>
    <w:rsid w:val="004E56DC"/>
    <w:rsid w:val="004E584D"/>
    <w:rsid w:val="004E5958"/>
    <w:rsid w:val="004E6B34"/>
    <w:rsid w:val="004E6EA5"/>
    <w:rsid w:val="004E76F4"/>
    <w:rsid w:val="004E78C8"/>
    <w:rsid w:val="004F060F"/>
    <w:rsid w:val="004F0B4E"/>
    <w:rsid w:val="004F0B6C"/>
    <w:rsid w:val="004F202E"/>
    <w:rsid w:val="004F2078"/>
    <w:rsid w:val="004F2A96"/>
    <w:rsid w:val="004F2C2A"/>
    <w:rsid w:val="004F33EB"/>
    <w:rsid w:val="004F3A7F"/>
    <w:rsid w:val="004F3B68"/>
    <w:rsid w:val="004F3D21"/>
    <w:rsid w:val="004F3E4A"/>
    <w:rsid w:val="004F406D"/>
    <w:rsid w:val="004F43AC"/>
    <w:rsid w:val="004F497D"/>
    <w:rsid w:val="004F4CAC"/>
    <w:rsid w:val="004F4DA3"/>
    <w:rsid w:val="004F5797"/>
    <w:rsid w:val="004F668F"/>
    <w:rsid w:val="004F68DA"/>
    <w:rsid w:val="004F6BD1"/>
    <w:rsid w:val="004F6E97"/>
    <w:rsid w:val="004F73FD"/>
    <w:rsid w:val="005005AA"/>
    <w:rsid w:val="00500D52"/>
    <w:rsid w:val="00501819"/>
    <w:rsid w:val="00501FB5"/>
    <w:rsid w:val="00502112"/>
    <w:rsid w:val="005021E7"/>
    <w:rsid w:val="005028E4"/>
    <w:rsid w:val="00503001"/>
    <w:rsid w:val="0050384F"/>
    <w:rsid w:val="00504255"/>
    <w:rsid w:val="00504CA1"/>
    <w:rsid w:val="00505ABC"/>
    <w:rsid w:val="0050630D"/>
    <w:rsid w:val="00506557"/>
    <w:rsid w:val="005066AC"/>
    <w:rsid w:val="0050677A"/>
    <w:rsid w:val="0050686C"/>
    <w:rsid w:val="00506C15"/>
    <w:rsid w:val="005070D9"/>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6E4"/>
    <w:rsid w:val="00514C87"/>
    <w:rsid w:val="005153A7"/>
    <w:rsid w:val="00515B1E"/>
    <w:rsid w:val="00515CF7"/>
    <w:rsid w:val="005161E0"/>
    <w:rsid w:val="00516B9C"/>
    <w:rsid w:val="00516BD8"/>
    <w:rsid w:val="00516FE9"/>
    <w:rsid w:val="005173ED"/>
    <w:rsid w:val="00517D26"/>
    <w:rsid w:val="00517E00"/>
    <w:rsid w:val="0052019B"/>
    <w:rsid w:val="005214DC"/>
    <w:rsid w:val="005219CF"/>
    <w:rsid w:val="00522A46"/>
    <w:rsid w:val="00522AC2"/>
    <w:rsid w:val="005233C3"/>
    <w:rsid w:val="00523F80"/>
    <w:rsid w:val="00524189"/>
    <w:rsid w:val="005243FA"/>
    <w:rsid w:val="00524DD4"/>
    <w:rsid w:val="00524DE3"/>
    <w:rsid w:val="00525A0A"/>
    <w:rsid w:val="00526653"/>
    <w:rsid w:val="005266F6"/>
    <w:rsid w:val="005267D2"/>
    <w:rsid w:val="00526FD0"/>
    <w:rsid w:val="0052753A"/>
    <w:rsid w:val="005278CA"/>
    <w:rsid w:val="005303C6"/>
    <w:rsid w:val="00530ACD"/>
    <w:rsid w:val="00530B5D"/>
    <w:rsid w:val="00530E09"/>
    <w:rsid w:val="00531051"/>
    <w:rsid w:val="0053264D"/>
    <w:rsid w:val="0053272C"/>
    <w:rsid w:val="0053317E"/>
    <w:rsid w:val="00533717"/>
    <w:rsid w:val="00533C58"/>
    <w:rsid w:val="00533C6E"/>
    <w:rsid w:val="00534836"/>
    <w:rsid w:val="00534B59"/>
    <w:rsid w:val="00534C7D"/>
    <w:rsid w:val="005357E0"/>
    <w:rsid w:val="00535E33"/>
    <w:rsid w:val="00535ED8"/>
    <w:rsid w:val="00536511"/>
    <w:rsid w:val="005366C0"/>
    <w:rsid w:val="00536759"/>
    <w:rsid w:val="0053688E"/>
    <w:rsid w:val="005374FD"/>
    <w:rsid w:val="0053762D"/>
    <w:rsid w:val="005377D4"/>
    <w:rsid w:val="00537C62"/>
    <w:rsid w:val="005401FB"/>
    <w:rsid w:val="005407BF"/>
    <w:rsid w:val="00540DE3"/>
    <w:rsid w:val="005415D0"/>
    <w:rsid w:val="005416EF"/>
    <w:rsid w:val="00541EF4"/>
    <w:rsid w:val="00542A64"/>
    <w:rsid w:val="00542C14"/>
    <w:rsid w:val="00543E1C"/>
    <w:rsid w:val="00544119"/>
    <w:rsid w:val="00545B53"/>
    <w:rsid w:val="00545CA4"/>
    <w:rsid w:val="00545D58"/>
    <w:rsid w:val="00545E0A"/>
    <w:rsid w:val="0054690E"/>
    <w:rsid w:val="00546970"/>
    <w:rsid w:val="00546BA7"/>
    <w:rsid w:val="0054704D"/>
    <w:rsid w:val="00547AA5"/>
    <w:rsid w:val="00547DD2"/>
    <w:rsid w:val="00550087"/>
    <w:rsid w:val="005501EC"/>
    <w:rsid w:val="00550720"/>
    <w:rsid w:val="00550783"/>
    <w:rsid w:val="00550C73"/>
    <w:rsid w:val="0055267B"/>
    <w:rsid w:val="005531AF"/>
    <w:rsid w:val="00553474"/>
    <w:rsid w:val="005538E2"/>
    <w:rsid w:val="00554E19"/>
    <w:rsid w:val="0055507E"/>
    <w:rsid w:val="00555733"/>
    <w:rsid w:val="0055592E"/>
    <w:rsid w:val="00555D32"/>
    <w:rsid w:val="005564D6"/>
    <w:rsid w:val="00556771"/>
    <w:rsid w:val="00556809"/>
    <w:rsid w:val="005573BE"/>
    <w:rsid w:val="00557C3F"/>
    <w:rsid w:val="00560D09"/>
    <w:rsid w:val="005610E0"/>
    <w:rsid w:val="00561142"/>
    <w:rsid w:val="0056121F"/>
    <w:rsid w:val="005613AA"/>
    <w:rsid w:val="0056170E"/>
    <w:rsid w:val="0056173B"/>
    <w:rsid w:val="005617D2"/>
    <w:rsid w:val="00562C02"/>
    <w:rsid w:val="005639DD"/>
    <w:rsid w:val="005640C9"/>
    <w:rsid w:val="005643FB"/>
    <w:rsid w:val="00564A11"/>
    <w:rsid w:val="00564B59"/>
    <w:rsid w:val="00565686"/>
    <w:rsid w:val="005666B8"/>
    <w:rsid w:val="00566AAB"/>
    <w:rsid w:val="00566CC4"/>
    <w:rsid w:val="00567030"/>
    <w:rsid w:val="00567047"/>
    <w:rsid w:val="00567186"/>
    <w:rsid w:val="005702DE"/>
    <w:rsid w:val="005715B9"/>
    <w:rsid w:val="005717AE"/>
    <w:rsid w:val="00571A4A"/>
    <w:rsid w:val="00571B02"/>
    <w:rsid w:val="00572505"/>
    <w:rsid w:val="005727B4"/>
    <w:rsid w:val="0057294D"/>
    <w:rsid w:val="00573108"/>
    <w:rsid w:val="005731A2"/>
    <w:rsid w:val="005732E5"/>
    <w:rsid w:val="00573C94"/>
    <w:rsid w:val="00573FA8"/>
    <w:rsid w:val="0057454D"/>
    <w:rsid w:val="005753F6"/>
    <w:rsid w:val="0057574A"/>
    <w:rsid w:val="00575C3C"/>
    <w:rsid w:val="00575F84"/>
    <w:rsid w:val="005765E3"/>
    <w:rsid w:val="0057678E"/>
    <w:rsid w:val="00576D90"/>
    <w:rsid w:val="0057706A"/>
    <w:rsid w:val="0057734F"/>
    <w:rsid w:val="0058077C"/>
    <w:rsid w:val="005809C5"/>
    <w:rsid w:val="00581541"/>
    <w:rsid w:val="00581AB3"/>
    <w:rsid w:val="00581BFC"/>
    <w:rsid w:val="00581F43"/>
    <w:rsid w:val="00582044"/>
    <w:rsid w:val="00582291"/>
    <w:rsid w:val="00582809"/>
    <w:rsid w:val="005839A0"/>
    <w:rsid w:val="00583A32"/>
    <w:rsid w:val="00583EAA"/>
    <w:rsid w:val="00585991"/>
    <w:rsid w:val="005875AB"/>
    <w:rsid w:val="005875B6"/>
    <w:rsid w:val="0058798C"/>
    <w:rsid w:val="00587C97"/>
    <w:rsid w:val="005900FA"/>
    <w:rsid w:val="00590745"/>
    <w:rsid w:val="00590B3D"/>
    <w:rsid w:val="00590D47"/>
    <w:rsid w:val="00590E23"/>
    <w:rsid w:val="005912E3"/>
    <w:rsid w:val="00591A99"/>
    <w:rsid w:val="00591B47"/>
    <w:rsid w:val="00592BDE"/>
    <w:rsid w:val="005935A4"/>
    <w:rsid w:val="00593D9F"/>
    <w:rsid w:val="005944E0"/>
    <w:rsid w:val="005948C2"/>
    <w:rsid w:val="00594AA1"/>
    <w:rsid w:val="00595C50"/>
    <w:rsid w:val="00595DCA"/>
    <w:rsid w:val="00595E6D"/>
    <w:rsid w:val="00595F4C"/>
    <w:rsid w:val="005960D5"/>
    <w:rsid w:val="005961A6"/>
    <w:rsid w:val="0059640B"/>
    <w:rsid w:val="0059640F"/>
    <w:rsid w:val="0059779B"/>
    <w:rsid w:val="00597B7D"/>
    <w:rsid w:val="00597D63"/>
    <w:rsid w:val="005A002E"/>
    <w:rsid w:val="005A1232"/>
    <w:rsid w:val="005A1DB2"/>
    <w:rsid w:val="005A209A"/>
    <w:rsid w:val="005A2A5E"/>
    <w:rsid w:val="005A2AA4"/>
    <w:rsid w:val="005A321E"/>
    <w:rsid w:val="005A58E7"/>
    <w:rsid w:val="005A58FB"/>
    <w:rsid w:val="005A662D"/>
    <w:rsid w:val="005A6E8E"/>
    <w:rsid w:val="005A77E6"/>
    <w:rsid w:val="005B024B"/>
    <w:rsid w:val="005B05E3"/>
    <w:rsid w:val="005B0797"/>
    <w:rsid w:val="005B086C"/>
    <w:rsid w:val="005B08D9"/>
    <w:rsid w:val="005B0E91"/>
    <w:rsid w:val="005B0E9F"/>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B99"/>
    <w:rsid w:val="005C2E79"/>
    <w:rsid w:val="005C2F85"/>
    <w:rsid w:val="005C3590"/>
    <w:rsid w:val="005C35F5"/>
    <w:rsid w:val="005C4013"/>
    <w:rsid w:val="005C526F"/>
    <w:rsid w:val="005C6405"/>
    <w:rsid w:val="005C6B6F"/>
    <w:rsid w:val="005C6C19"/>
    <w:rsid w:val="005C713D"/>
    <w:rsid w:val="005C7181"/>
    <w:rsid w:val="005C74FB"/>
    <w:rsid w:val="005C7812"/>
    <w:rsid w:val="005D071E"/>
    <w:rsid w:val="005D0F7C"/>
    <w:rsid w:val="005D102A"/>
    <w:rsid w:val="005D1602"/>
    <w:rsid w:val="005D2183"/>
    <w:rsid w:val="005D21C8"/>
    <w:rsid w:val="005D30A3"/>
    <w:rsid w:val="005D4551"/>
    <w:rsid w:val="005D56B4"/>
    <w:rsid w:val="005D5BE2"/>
    <w:rsid w:val="005D5E17"/>
    <w:rsid w:val="005D6471"/>
    <w:rsid w:val="005D73DE"/>
    <w:rsid w:val="005D797A"/>
    <w:rsid w:val="005E019E"/>
    <w:rsid w:val="005E0D27"/>
    <w:rsid w:val="005E0F9D"/>
    <w:rsid w:val="005E1251"/>
    <w:rsid w:val="005E1338"/>
    <w:rsid w:val="005E15FE"/>
    <w:rsid w:val="005E1B46"/>
    <w:rsid w:val="005E2EA3"/>
    <w:rsid w:val="005E2EDE"/>
    <w:rsid w:val="005E30AC"/>
    <w:rsid w:val="005E385F"/>
    <w:rsid w:val="005E3B41"/>
    <w:rsid w:val="005E43B2"/>
    <w:rsid w:val="005E4595"/>
    <w:rsid w:val="005E4D59"/>
    <w:rsid w:val="005E51D6"/>
    <w:rsid w:val="005E5576"/>
    <w:rsid w:val="005E5B81"/>
    <w:rsid w:val="005E5BC0"/>
    <w:rsid w:val="005E6000"/>
    <w:rsid w:val="005E6443"/>
    <w:rsid w:val="005E6CFD"/>
    <w:rsid w:val="005E7472"/>
    <w:rsid w:val="005F13C9"/>
    <w:rsid w:val="005F16EF"/>
    <w:rsid w:val="005F175A"/>
    <w:rsid w:val="005F1D3F"/>
    <w:rsid w:val="005F24E1"/>
    <w:rsid w:val="005F2965"/>
    <w:rsid w:val="005F2CB1"/>
    <w:rsid w:val="005F2D38"/>
    <w:rsid w:val="005F3025"/>
    <w:rsid w:val="005F3457"/>
    <w:rsid w:val="005F3B35"/>
    <w:rsid w:val="005F3EDA"/>
    <w:rsid w:val="005F4CA4"/>
    <w:rsid w:val="005F5B3C"/>
    <w:rsid w:val="005F5BE7"/>
    <w:rsid w:val="005F618C"/>
    <w:rsid w:val="005F6405"/>
    <w:rsid w:val="005F6705"/>
    <w:rsid w:val="005F70BD"/>
    <w:rsid w:val="005F7874"/>
    <w:rsid w:val="006006EF"/>
    <w:rsid w:val="00600A0D"/>
    <w:rsid w:val="006010B2"/>
    <w:rsid w:val="006011FE"/>
    <w:rsid w:val="0060154A"/>
    <w:rsid w:val="006019F5"/>
    <w:rsid w:val="00601BB1"/>
    <w:rsid w:val="00601D93"/>
    <w:rsid w:val="0060228C"/>
    <w:rsid w:val="00602586"/>
    <w:rsid w:val="00602673"/>
    <w:rsid w:val="00602730"/>
    <w:rsid w:val="0060283C"/>
    <w:rsid w:val="006029B5"/>
    <w:rsid w:val="00602A76"/>
    <w:rsid w:val="00603C02"/>
    <w:rsid w:val="00603D0B"/>
    <w:rsid w:val="00603D8B"/>
    <w:rsid w:val="006043E3"/>
    <w:rsid w:val="00604F14"/>
    <w:rsid w:val="00604FF9"/>
    <w:rsid w:val="0060530B"/>
    <w:rsid w:val="00605342"/>
    <w:rsid w:val="006053B5"/>
    <w:rsid w:val="006063A8"/>
    <w:rsid w:val="00606AC4"/>
    <w:rsid w:val="00606F64"/>
    <w:rsid w:val="00607B37"/>
    <w:rsid w:val="00607B3E"/>
    <w:rsid w:val="00607B92"/>
    <w:rsid w:val="00610BA5"/>
    <w:rsid w:val="00610D04"/>
    <w:rsid w:val="00611B83"/>
    <w:rsid w:val="00611C47"/>
    <w:rsid w:val="00611F70"/>
    <w:rsid w:val="00612942"/>
    <w:rsid w:val="00612992"/>
    <w:rsid w:val="00613257"/>
    <w:rsid w:val="006132F6"/>
    <w:rsid w:val="00613ADD"/>
    <w:rsid w:val="00613D58"/>
    <w:rsid w:val="0061422D"/>
    <w:rsid w:val="006144BF"/>
    <w:rsid w:val="006148EE"/>
    <w:rsid w:val="00614FBB"/>
    <w:rsid w:val="006156E4"/>
    <w:rsid w:val="006159C5"/>
    <w:rsid w:val="00615C87"/>
    <w:rsid w:val="00616110"/>
    <w:rsid w:val="00616289"/>
    <w:rsid w:val="00616318"/>
    <w:rsid w:val="0061749B"/>
    <w:rsid w:val="006175AF"/>
    <w:rsid w:val="00620033"/>
    <w:rsid w:val="00620512"/>
    <w:rsid w:val="006209A3"/>
    <w:rsid w:val="00620A71"/>
    <w:rsid w:val="00620D80"/>
    <w:rsid w:val="00621157"/>
    <w:rsid w:val="00621634"/>
    <w:rsid w:val="00621858"/>
    <w:rsid w:val="00622364"/>
    <w:rsid w:val="00623309"/>
    <w:rsid w:val="00623390"/>
    <w:rsid w:val="006234A6"/>
    <w:rsid w:val="00623D99"/>
    <w:rsid w:val="00624B5E"/>
    <w:rsid w:val="00624CBA"/>
    <w:rsid w:val="00625953"/>
    <w:rsid w:val="0062757A"/>
    <w:rsid w:val="00627DF9"/>
    <w:rsid w:val="00630001"/>
    <w:rsid w:val="0063076A"/>
    <w:rsid w:val="006307DB"/>
    <w:rsid w:val="00630873"/>
    <w:rsid w:val="00631115"/>
    <w:rsid w:val="006311B3"/>
    <w:rsid w:val="0063143F"/>
    <w:rsid w:val="006323F3"/>
    <w:rsid w:val="00632420"/>
    <w:rsid w:val="0063284C"/>
    <w:rsid w:val="006330DA"/>
    <w:rsid w:val="00633712"/>
    <w:rsid w:val="00633A4C"/>
    <w:rsid w:val="00634ED8"/>
    <w:rsid w:val="006357FE"/>
    <w:rsid w:val="00635E45"/>
    <w:rsid w:val="00636121"/>
    <w:rsid w:val="00636398"/>
    <w:rsid w:val="006368D3"/>
    <w:rsid w:val="00636F09"/>
    <w:rsid w:val="006377EC"/>
    <w:rsid w:val="006379B8"/>
    <w:rsid w:val="00637A9F"/>
    <w:rsid w:val="00637CD2"/>
    <w:rsid w:val="00640322"/>
    <w:rsid w:val="00640365"/>
    <w:rsid w:val="00640555"/>
    <w:rsid w:val="00640EB5"/>
    <w:rsid w:val="0064151F"/>
    <w:rsid w:val="00641533"/>
    <w:rsid w:val="00641844"/>
    <w:rsid w:val="0064208D"/>
    <w:rsid w:val="0064268D"/>
    <w:rsid w:val="00642706"/>
    <w:rsid w:val="00643475"/>
    <w:rsid w:val="0064396A"/>
    <w:rsid w:val="00643DAD"/>
    <w:rsid w:val="00644082"/>
    <w:rsid w:val="00644931"/>
    <w:rsid w:val="00644BCC"/>
    <w:rsid w:val="0064520B"/>
    <w:rsid w:val="0064624E"/>
    <w:rsid w:val="006464EF"/>
    <w:rsid w:val="006467F6"/>
    <w:rsid w:val="00646B05"/>
    <w:rsid w:val="00647516"/>
    <w:rsid w:val="00647649"/>
    <w:rsid w:val="00650090"/>
    <w:rsid w:val="00650AB9"/>
    <w:rsid w:val="00651BF3"/>
    <w:rsid w:val="00651EB3"/>
    <w:rsid w:val="006520A0"/>
    <w:rsid w:val="0065214B"/>
    <w:rsid w:val="006522A6"/>
    <w:rsid w:val="0065260F"/>
    <w:rsid w:val="00652C10"/>
    <w:rsid w:val="006538D9"/>
    <w:rsid w:val="006540EF"/>
    <w:rsid w:val="00654248"/>
    <w:rsid w:val="00654990"/>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1375"/>
    <w:rsid w:val="006613A6"/>
    <w:rsid w:val="006614F4"/>
    <w:rsid w:val="0066220B"/>
    <w:rsid w:val="006627A2"/>
    <w:rsid w:val="006634E6"/>
    <w:rsid w:val="00664251"/>
    <w:rsid w:val="00664355"/>
    <w:rsid w:val="006645E4"/>
    <w:rsid w:val="006655EE"/>
    <w:rsid w:val="00665D8E"/>
    <w:rsid w:val="00666F2D"/>
    <w:rsid w:val="006670B3"/>
    <w:rsid w:val="00667814"/>
    <w:rsid w:val="00667B6E"/>
    <w:rsid w:val="00667EB0"/>
    <w:rsid w:val="00667EE7"/>
    <w:rsid w:val="00670352"/>
    <w:rsid w:val="006706BE"/>
    <w:rsid w:val="006708B9"/>
    <w:rsid w:val="00670922"/>
    <w:rsid w:val="00670BE1"/>
    <w:rsid w:val="006711BF"/>
    <w:rsid w:val="006716F0"/>
    <w:rsid w:val="00671B07"/>
    <w:rsid w:val="00671FE2"/>
    <w:rsid w:val="0067218F"/>
    <w:rsid w:val="00672501"/>
    <w:rsid w:val="00672BE5"/>
    <w:rsid w:val="006735C3"/>
    <w:rsid w:val="006738FC"/>
    <w:rsid w:val="00673ED9"/>
    <w:rsid w:val="006741F2"/>
    <w:rsid w:val="00674268"/>
    <w:rsid w:val="0067446B"/>
    <w:rsid w:val="00674A97"/>
    <w:rsid w:val="00674CC3"/>
    <w:rsid w:val="00675489"/>
    <w:rsid w:val="006757FD"/>
    <w:rsid w:val="00675C72"/>
    <w:rsid w:val="006766B4"/>
    <w:rsid w:val="00676717"/>
    <w:rsid w:val="006771F9"/>
    <w:rsid w:val="006776D7"/>
    <w:rsid w:val="006800A3"/>
    <w:rsid w:val="00680BCB"/>
    <w:rsid w:val="00680C47"/>
    <w:rsid w:val="00681003"/>
    <w:rsid w:val="00681056"/>
    <w:rsid w:val="0068155F"/>
    <w:rsid w:val="006817C9"/>
    <w:rsid w:val="00682AD9"/>
    <w:rsid w:val="00683201"/>
    <w:rsid w:val="00683ECE"/>
    <w:rsid w:val="00684017"/>
    <w:rsid w:val="006845A8"/>
    <w:rsid w:val="00684989"/>
    <w:rsid w:val="00685297"/>
    <w:rsid w:val="006857C4"/>
    <w:rsid w:val="00686B92"/>
    <w:rsid w:val="00686CD6"/>
    <w:rsid w:val="00686F84"/>
    <w:rsid w:val="00687A9C"/>
    <w:rsid w:val="00690279"/>
    <w:rsid w:val="006903C2"/>
    <w:rsid w:val="006916A7"/>
    <w:rsid w:val="0069272B"/>
    <w:rsid w:val="006928CD"/>
    <w:rsid w:val="006928E8"/>
    <w:rsid w:val="00692E50"/>
    <w:rsid w:val="006931B3"/>
    <w:rsid w:val="00693298"/>
    <w:rsid w:val="00693FBA"/>
    <w:rsid w:val="0069432E"/>
    <w:rsid w:val="006946E8"/>
    <w:rsid w:val="00694A57"/>
    <w:rsid w:val="00694FB7"/>
    <w:rsid w:val="00695AF5"/>
    <w:rsid w:val="00695FC2"/>
    <w:rsid w:val="00696949"/>
    <w:rsid w:val="00696B13"/>
    <w:rsid w:val="00697052"/>
    <w:rsid w:val="00697C83"/>
    <w:rsid w:val="006A031F"/>
    <w:rsid w:val="006A052C"/>
    <w:rsid w:val="006A1071"/>
    <w:rsid w:val="006A1B80"/>
    <w:rsid w:val="006A4079"/>
    <w:rsid w:val="006A46FB"/>
    <w:rsid w:val="006A4B3A"/>
    <w:rsid w:val="006A5636"/>
    <w:rsid w:val="006A5E28"/>
    <w:rsid w:val="006A697B"/>
    <w:rsid w:val="006A71B7"/>
    <w:rsid w:val="006A72C7"/>
    <w:rsid w:val="006A77E9"/>
    <w:rsid w:val="006A7AFF"/>
    <w:rsid w:val="006A7D7B"/>
    <w:rsid w:val="006B00A9"/>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11AC"/>
    <w:rsid w:val="006C12E3"/>
    <w:rsid w:val="006C19E0"/>
    <w:rsid w:val="006C26B2"/>
    <w:rsid w:val="006C360C"/>
    <w:rsid w:val="006C397F"/>
    <w:rsid w:val="006C455D"/>
    <w:rsid w:val="006C4947"/>
    <w:rsid w:val="006C5624"/>
    <w:rsid w:val="006C5EC9"/>
    <w:rsid w:val="006C5FB8"/>
    <w:rsid w:val="006C6059"/>
    <w:rsid w:val="006C647E"/>
    <w:rsid w:val="006C6BED"/>
    <w:rsid w:val="006C74A7"/>
    <w:rsid w:val="006C7522"/>
    <w:rsid w:val="006D01AD"/>
    <w:rsid w:val="006D033B"/>
    <w:rsid w:val="006D0CC3"/>
    <w:rsid w:val="006D0D02"/>
    <w:rsid w:val="006D1104"/>
    <w:rsid w:val="006D14F0"/>
    <w:rsid w:val="006D1CDA"/>
    <w:rsid w:val="006D1D6C"/>
    <w:rsid w:val="006D25EA"/>
    <w:rsid w:val="006D2BCB"/>
    <w:rsid w:val="006D330C"/>
    <w:rsid w:val="006D3709"/>
    <w:rsid w:val="006D3842"/>
    <w:rsid w:val="006D3B41"/>
    <w:rsid w:val="006D3C99"/>
    <w:rsid w:val="006D4643"/>
    <w:rsid w:val="006D4722"/>
    <w:rsid w:val="006D53E8"/>
    <w:rsid w:val="006D585A"/>
    <w:rsid w:val="006D59D4"/>
    <w:rsid w:val="006D5EF7"/>
    <w:rsid w:val="006D61C0"/>
    <w:rsid w:val="006D6B8F"/>
    <w:rsid w:val="006D6C73"/>
    <w:rsid w:val="006D6C8F"/>
    <w:rsid w:val="006D6F08"/>
    <w:rsid w:val="006D7368"/>
    <w:rsid w:val="006D7B43"/>
    <w:rsid w:val="006D7E53"/>
    <w:rsid w:val="006E062C"/>
    <w:rsid w:val="006E0747"/>
    <w:rsid w:val="006E0C85"/>
    <w:rsid w:val="006E1C82"/>
    <w:rsid w:val="006E2267"/>
    <w:rsid w:val="006E27E3"/>
    <w:rsid w:val="006E28B7"/>
    <w:rsid w:val="006E2A9B"/>
    <w:rsid w:val="006E2AB0"/>
    <w:rsid w:val="006E3310"/>
    <w:rsid w:val="006E43D9"/>
    <w:rsid w:val="006E483A"/>
    <w:rsid w:val="006E4904"/>
    <w:rsid w:val="006E4E39"/>
    <w:rsid w:val="006E4EDE"/>
    <w:rsid w:val="006E501C"/>
    <w:rsid w:val="006E50AF"/>
    <w:rsid w:val="006E565E"/>
    <w:rsid w:val="006E5711"/>
    <w:rsid w:val="006E59F0"/>
    <w:rsid w:val="006E61EA"/>
    <w:rsid w:val="006E6654"/>
    <w:rsid w:val="006E673D"/>
    <w:rsid w:val="006E6CDC"/>
    <w:rsid w:val="006E6FDA"/>
    <w:rsid w:val="006E73B7"/>
    <w:rsid w:val="006E77B5"/>
    <w:rsid w:val="006E7ABB"/>
    <w:rsid w:val="006E7D16"/>
    <w:rsid w:val="006E7D3B"/>
    <w:rsid w:val="006F015B"/>
    <w:rsid w:val="006F01A4"/>
    <w:rsid w:val="006F0F2C"/>
    <w:rsid w:val="006F105F"/>
    <w:rsid w:val="006F1658"/>
    <w:rsid w:val="006F1B41"/>
    <w:rsid w:val="006F1B70"/>
    <w:rsid w:val="006F227E"/>
    <w:rsid w:val="006F341D"/>
    <w:rsid w:val="006F3422"/>
    <w:rsid w:val="006F3484"/>
    <w:rsid w:val="006F3CDE"/>
    <w:rsid w:val="006F415F"/>
    <w:rsid w:val="006F4CAC"/>
    <w:rsid w:val="006F51EA"/>
    <w:rsid w:val="006F5771"/>
    <w:rsid w:val="006F5850"/>
    <w:rsid w:val="006F58D4"/>
    <w:rsid w:val="006F59E4"/>
    <w:rsid w:val="006F5E7A"/>
    <w:rsid w:val="006F6521"/>
    <w:rsid w:val="006F6582"/>
    <w:rsid w:val="006F69E9"/>
    <w:rsid w:val="006F6CC1"/>
    <w:rsid w:val="0070005F"/>
    <w:rsid w:val="007001EC"/>
    <w:rsid w:val="007004B5"/>
    <w:rsid w:val="00700502"/>
    <w:rsid w:val="00700776"/>
    <w:rsid w:val="00700FA9"/>
    <w:rsid w:val="007017A0"/>
    <w:rsid w:val="00701E94"/>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07E94"/>
    <w:rsid w:val="007105FA"/>
    <w:rsid w:val="00710950"/>
    <w:rsid w:val="00710C67"/>
    <w:rsid w:val="00712287"/>
    <w:rsid w:val="007126D3"/>
    <w:rsid w:val="00712772"/>
    <w:rsid w:val="0071323C"/>
    <w:rsid w:val="007133CB"/>
    <w:rsid w:val="0071355B"/>
    <w:rsid w:val="00714786"/>
    <w:rsid w:val="007148D3"/>
    <w:rsid w:val="00714D7C"/>
    <w:rsid w:val="00714D8F"/>
    <w:rsid w:val="007156AE"/>
    <w:rsid w:val="00715950"/>
    <w:rsid w:val="00715B9A"/>
    <w:rsid w:val="00716A90"/>
    <w:rsid w:val="00717F40"/>
    <w:rsid w:val="0072017E"/>
    <w:rsid w:val="00720306"/>
    <w:rsid w:val="00720395"/>
    <w:rsid w:val="0072074C"/>
    <w:rsid w:val="00720888"/>
    <w:rsid w:val="00720C75"/>
    <w:rsid w:val="007210D7"/>
    <w:rsid w:val="0072117E"/>
    <w:rsid w:val="007216DA"/>
    <w:rsid w:val="00721D58"/>
    <w:rsid w:val="00721DA1"/>
    <w:rsid w:val="00722003"/>
    <w:rsid w:val="007224E3"/>
    <w:rsid w:val="00722692"/>
    <w:rsid w:val="00722757"/>
    <w:rsid w:val="00722BF5"/>
    <w:rsid w:val="00722C55"/>
    <w:rsid w:val="00722D3A"/>
    <w:rsid w:val="00723B73"/>
    <w:rsid w:val="00723CED"/>
    <w:rsid w:val="007249DE"/>
    <w:rsid w:val="00724C0A"/>
    <w:rsid w:val="00724E9D"/>
    <w:rsid w:val="00725061"/>
    <w:rsid w:val="007252A6"/>
    <w:rsid w:val="00725411"/>
    <w:rsid w:val="007254C4"/>
    <w:rsid w:val="00725681"/>
    <w:rsid w:val="007257C0"/>
    <w:rsid w:val="007257D0"/>
    <w:rsid w:val="007262C0"/>
    <w:rsid w:val="00726393"/>
    <w:rsid w:val="00726EA6"/>
    <w:rsid w:val="00727208"/>
    <w:rsid w:val="00727680"/>
    <w:rsid w:val="0073052C"/>
    <w:rsid w:val="00730560"/>
    <w:rsid w:val="00730AAC"/>
    <w:rsid w:val="0073126F"/>
    <w:rsid w:val="0073149B"/>
    <w:rsid w:val="00731C4B"/>
    <w:rsid w:val="00731F51"/>
    <w:rsid w:val="00734241"/>
    <w:rsid w:val="007347F2"/>
    <w:rsid w:val="007348B1"/>
    <w:rsid w:val="00734DEE"/>
    <w:rsid w:val="00734F50"/>
    <w:rsid w:val="0073533B"/>
    <w:rsid w:val="00735CA8"/>
    <w:rsid w:val="00736234"/>
    <w:rsid w:val="007362A6"/>
    <w:rsid w:val="007365B8"/>
    <w:rsid w:val="00736D7D"/>
    <w:rsid w:val="00737110"/>
    <w:rsid w:val="00737325"/>
    <w:rsid w:val="0073742A"/>
    <w:rsid w:val="00737A40"/>
    <w:rsid w:val="007400A7"/>
    <w:rsid w:val="00740E58"/>
    <w:rsid w:val="00740F03"/>
    <w:rsid w:val="007411FE"/>
    <w:rsid w:val="00741462"/>
    <w:rsid w:val="00741585"/>
    <w:rsid w:val="0074166D"/>
    <w:rsid w:val="0074171A"/>
    <w:rsid w:val="00742995"/>
    <w:rsid w:val="00742C0F"/>
    <w:rsid w:val="00742D41"/>
    <w:rsid w:val="007435BD"/>
    <w:rsid w:val="007445A0"/>
    <w:rsid w:val="007446AA"/>
    <w:rsid w:val="0074524B"/>
    <w:rsid w:val="00745897"/>
    <w:rsid w:val="00745EBA"/>
    <w:rsid w:val="00746849"/>
    <w:rsid w:val="00746AA8"/>
    <w:rsid w:val="00746C14"/>
    <w:rsid w:val="00746CE9"/>
    <w:rsid w:val="00747040"/>
    <w:rsid w:val="007472F7"/>
    <w:rsid w:val="00747542"/>
    <w:rsid w:val="0074762C"/>
    <w:rsid w:val="00747D8B"/>
    <w:rsid w:val="00747F53"/>
    <w:rsid w:val="0075059E"/>
    <w:rsid w:val="00751228"/>
    <w:rsid w:val="00751CA7"/>
    <w:rsid w:val="00752E5A"/>
    <w:rsid w:val="00752EA2"/>
    <w:rsid w:val="0075384B"/>
    <w:rsid w:val="00753C14"/>
    <w:rsid w:val="007546B7"/>
    <w:rsid w:val="00754911"/>
    <w:rsid w:val="00755172"/>
    <w:rsid w:val="0075576A"/>
    <w:rsid w:val="00755942"/>
    <w:rsid w:val="00756172"/>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220"/>
    <w:rsid w:val="00763514"/>
    <w:rsid w:val="007636C1"/>
    <w:rsid w:val="0076399B"/>
    <w:rsid w:val="00763E66"/>
    <w:rsid w:val="0076422F"/>
    <w:rsid w:val="0076466B"/>
    <w:rsid w:val="00764DAA"/>
    <w:rsid w:val="00764E81"/>
    <w:rsid w:val="007651E4"/>
    <w:rsid w:val="00765281"/>
    <w:rsid w:val="00765AA0"/>
    <w:rsid w:val="00766407"/>
    <w:rsid w:val="00766702"/>
    <w:rsid w:val="00766BAD"/>
    <w:rsid w:val="00767337"/>
    <w:rsid w:val="0076740A"/>
    <w:rsid w:val="00767415"/>
    <w:rsid w:val="007678C0"/>
    <w:rsid w:val="007701F8"/>
    <w:rsid w:val="00771DF0"/>
    <w:rsid w:val="007727D5"/>
    <w:rsid w:val="007729A2"/>
    <w:rsid w:val="00772A5F"/>
    <w:rsid w:val="00772A66"/>
    <w:rsid w:val="00772D27"/>
    <w:rsid w:val="007734E1"/>
    <w:rsid w:val="00774195"/>
    <w:rsid w:val="007748CA"/>
    <w:rsid w:val="00774CA1"/>
    <w:rsid w:val="007754BD"/>
    <w:rsid w:val="007755F2"/>
    <w:rsid w:val="00775DDD"/>
    <w:rsid w:val="00775F12"/>
    <w:rsid w:val="00776971"/>
    <w:rsid w:val="0077787D"/>
    <w:rsid w:val="0077792E"/>
    <w:rsid w:val="00777BE3"/>
    <w:rsid w:val="00777D0E"/>
    <w:rsid w:val="00780479"/>
    <w:rsid w:val="00780A80"/>
    <w:rsid w:val="00781667"/>
    <w:rsid w:val="0078177E"/>
    <w:rsid w:val="00781F80"/>
    <w:rsid w:val="00782162"/>
    <w:rsid w:val="0078304C"/>
    <w:rsid w:val="00783213"/>
    <w:rsid w:val="007833AD"/>
    <w:rsid w:val="00783673"/>
    <w:rsid w:val="007836CD"/>
    <w:rsid w:val="00784835"/>
    <w:rsid w:val="00784881"/>
    <w:rsid w:val="00784D1D"/>
    <w:rsid w:val="00785490"/>
    <w:rsid w:val="00785949"/>
    <w:rsid w:val="00790377"/>
    <w:rsid w:val="00790E1B"/>
    <w:rsid w:val="00791415"/>
    <w:rsid w:val="00791D3F"/>
    <w:rsid w:val="007925EA"/>
    <w:rsid w:val="00792751"/>
    <w:rsid w:val="00792E6D"/>
    <w:rsid w:val="00792EAB"/>
    <w:rsid w:val="0079394E"/>
    <w:rsid w:val="00793B7B"/>
    <w:rsid w:val="00793B84"/>
    <w:rsid w:val="00793CD8"/>
    <w:rsid w:val="007948F4"/>
    <w:rsid w:val="00794BDF"/>
    <w:rsid w:val="00795412"/>
    <w:rsid w:val="00795C92"/>
    <w:rsid w:val="00796166"/>
    <w:rsid w:val="00796231"/>
    <w:rsid w:val="00796DB7"/>
    <w:rsid w:val="00796F73"/>
    <w:rsid w:val="007973BA"/>
    <w:rsid w:val="00797454"/>
    <w:rsid w:val="00797925"/>
    <w:rsid w:val="00797F71"/>
    <w:rsid w:val="007A023E"/>
    <w:rsid w:val="007A0994"/>
    <w:rsid w:val="007A0D56"/>
    <w:rsid w:val="007A12EC"/>
    <w:rsid w:val="007A15C0"/>
    <w:rsid w:val="007A1CB3"/>
    <w:rsid w:val="007A2784"/>
    <w:rsid w:val="007A29A5"/>
    <w:rsid w:val="007A2DAE"/>
    <w:rsid w:val="007A2E8F"/>
    <w:rsid w:val="007A306F"/>
    <w:rsid w:val="007A382A"/>
    <w:rsid w:val="007A40B8"/>
    <w:rsid w:val="007A43A6"/>
    <w:rsid w:val="007A49E0"/>
    <w:rsid w:val="007A4F48"/>
    <w:rsid w:val="007A58A6"/>
    <w:rsid w:val="007A5A35"/>
    <w:rsid w:val="007A5E0D"/>
    <w:rsid w:val="007A6A84"/>
    <w:rsid w:val="007A6DD1"/>
    <w:rsid w:val="007A70D6"/>
    <w:rsid w:val="007A7C77"/>
    <w:rsid w:val="007A7D57"/>
    <w:rsid w:val="007A7EEF"/>
    <w:rsid w:val="007B0A0B"/>
    <w:rsid w:val="007B0A98"/>
    <w:rsid w:val="007B0ABB"/>
    <w:rsid w:val="007B1011"/>
    <w:rsid w:val="007B1209"/>
    <w:rsid w:val="007B1226"/>
    <w:rsid w:val="007B132C"/>
    <w:rsid w:val="007B1744"/>
    <w:rsid w:val="007B1A1F"/>
    <w:rsid w:val="007B1DCA"/>
    <w:rsid w:val="007B205D"/>
    <w:rsid w:val="007B2942"/>
    <w:rsid w:val="007B3D2D"/>
    <w:rsid w:val="007B495C"/>
    <w:rsid w:val="007B50AE"/>
    <w:rsid w:val="007B51DF"/>
    <w:rsid w:val="007B63D5"/>
    <w:rsid w:val="007B763C"/>
    <w:rsid w:val="007B77D3"/>
    <w:rsid w:val="007C0208"/>
    <w:rsid w:val="007C04F0"/>
    <w:rsid w:val="007C05DD"/>
    <w:rsid w:val="007C1918"/>
    <w:rsid w:val="007C2187"/>
    <w:rsid w:val="007C3153"/>
    <w:rsid w:val="007C3282"/>
    <w:rsid w:val="007C3624"/>
    <w:rsid w:val="007C3985"/>
    <w:rsid w:val="007C3A24"/>
    <w:rsid w:val="007C3CB6"/>
    <w:rsid w:val="007C3D18"/>
    <w:rsid w:val="007C411D"/>
    <w:rsid w:val="007C455F"/>
    <w:rsid w:val="007C4BC2"/>
    <w:rsid w:val="007C5153"/>
    <w:rsid w:val="007C574D"/>
    <w:rsid w:val="007C5A8A"/>
    <w:rsid w:val="007C5D02"/>
    <w:rsid w:val="007C5F04"/>
    <w:rsid w:val="007C60BF"/>
    <w:rsid w:val="007C62F1"/>
    <w:rsid w:val="007C632E"/>
    <w:rsid w:val="007C6501"/>
    <w:rsid w:val="007C6A07"/>
    <w:rsid w:val="007C7071"/>
    <w:rsid w:val="007C711A"/>
    <w:rsid w:val="007C71C7"/>
    <w:rsid w:val="007C75A1"/>
    <w:rsid w:val="007C7616"/>
    <w:rsid w:val="007C77A5"/>
    <w:rsid w:val="007D03EA"/>
    <w:rsid w:val="007D04E5"/>
    <w:rsid w:val="007D0C1F"/>
    <w:rsid w:val="007D0D28"/>
    <w:rsid w:val="007D0F0E"/>
    <w:rsid w:val="007D1AAF"/>
    <w:rsid w:val="007D1B6C"/>
    <w:rsid w:val="007D1F21"/>
    <w:rsid w:val="007D20DF"/>
    <w:rsid w:val="007D3917"/>
    <w:rsid w:val="007D3E55"/>
    <w:rsid w:val="007D4325"/>
    <w:rsid w:val="007D49E0"/>
    <w:rsid w:val="007D4AD2"/>
    <w:rsid w:val="007D4D20"/>
    <w:rsid w:val="007D4F42"/>
    <w:rsid w:val="007D5901"/>
    <w:rsid w:val="007D6505"/>
    <w:rsid w:val="007D671C"/>
    <w:rsid w:val="007D7088"/>
    <w:rsid w:val="007D715F"/>
    <w:rsid w:val="007D71FE"/>
    <w:rsid w:val="007D7526"/>
    <w:rsid w:val="007D7DE0"/>
    <w:rsid w:val="007E174D"/>
    <w:rsid w:val="007E1A67"/>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D0C"/>
    <w:rsid w:val="007F026D"/>
    <w:rsid w:val="007F02A2"/>
    <w:rsid w:val="007F02F6"/>
    <w:rsid w:val="007F0B05"/>
    <w:rsid w:val="007F0C10"/>
    <w:rsid w:val="007F0DA4"/>
    <w:rsid w:val="007F1690"/>
    <w:rsid w:val="007F1D48"/>
    <w:rsid w:val="007F3F26"/>
    <w:rsid w:val="007F4525"/>
    <w:rsid w:val="007F5CE8"/>
    <w:rsid w:val="007F6252"/>
    <w:rsid w:val="007F762A"/>
    <w:rsid w:val="007F786C"/>
    <w:rsid w:val="00802C46"/>
    <w:rsid w:val="00803643"/>
    <w:rsid w:val="00803B53"/>
    <w:rsid w:val="00803F11"/>
    <w:rsid w:val="00803FAE"/>
    <w:rsid w:val="008052A4"/>
    <w:rsid w:val="00805732"/>
    <w:rsid w:val="008057F7"/>
    <w:rsid w:val="0080605F"/>
    <w:rsid w:val="008070BD"/>
    <w:rsid w:val="008070C3"/>
    <w:rsid w:val="00807786"/>
    <w:rsid w:val="00807D62"/>
    <w:rsid w:val="008105EE"/>
    <w:rsid w:val="0081079C"/>
    <w:rsid w:val="008107C2"/>
    <w:rsid w:val="00810E04"/>
    <w:rsid w:val="0081188D"/>
    <w:rsid w:val="008118A7"/>
    <w:rsid w:val="00811FCB"/>
    <w:rsid w:val="00812B31"/>
    <w:rsid w:val="00813429"/>
    <w:rsid w:val="008134D2"/>
    <w:rsid w:val="008146AD"/>
    <w:rsid w:val="0081492B"/>
    <w:rsid w:val="008158D6"/>
    <w:rsid w:val="00817196"/>
    <w:rsid w:val="00817B2D"/>
    <w:rsid w:val="0082003D"/>
    <w:rsid w:val="0082115D"/>
    <w:rsid w:val="008211E6"/>
    <w:rsid w:val="008217E7"/>
    <w:rsid w:val="00821CA7"/>
    <w:rsid w:val="008222CD"/>
    <w:rsid w:val="00822440"/>
    <w:rsid w:val="008234CC"/>
    <w:rsid w:val="008235DB"/>
    <w:rsid w:val="00823CFB"/>
    <w:rsid w:val="0082462C"/>
    <w:rsid w:val="00824AB4"/>
    <w:rsid w:val="00824BAE"/>
    <w:rsid w:val="008250F5"/>
    <w:rsid w:val="00825C42"/>
    <w:rsid w:val="00825D25"/>
    <w:rsid w:val="00825E4F"/>
    <w:rsid w:val="00825ECE"/>
    <w:rsid w:val="00825F4E"/>
    <w:rsid w:val="008274A4"/>
    <w:rsid w:val="00827D6F"/>
    <w:rsid w:val="0083030B"/>
    <w:rsid w:val="008305A9"/>
    <w:rsid w:val="008307D9"/>
    <w:rsid w:val="00830E6C"/>
    <w:rsid w:val="008314F9"/>
    <w:rsid w:val="0083193C"/>
    <w:rsid w:val="00831C3B"/>
    <w:rsid w:val="0083214D"/>
    <w:rsid w:val="008323D0"/>
    <w:rsid w:val="008331C2"/>
    <w:rsid w:val="00833C69"/>
    <w:rsid w:val="00833DD1"/>
    <w:rsid w:val="00834047"/>
    <w:rsid w:val="00834675"/>
    <w:rsid w:val="0083474F"/>
    <w:rsid w:val="008347E7"/>
    <w:rsid w:val="0083599A"/>
    <w:rsid w:val="0083611F"/>
    <w:rsid w:val="008361C7"/>
    <w:rsid w:val="00836465"/>
    <w:rsid w:val="00836ED1"/>
    <w:rsid w:val="008376AC"/>
    <w:rsid w:val="00837E77"/>
    <w:rsid w:val="0084033E"/>
    <w:rsid w:val="00840C11"/>
    <w:rsid w:val="00840EE2"/>
    <w:rsid w:val="00841A63"/>
    <w:rsid w:val="00841A66"/>
    <w:rsid w:val="00841BEE"/>
    <w:rsid w:val="00842295"/>
    <w:rsid w:val="008426FD"/>
    <w:rsid w:val="0084373D"/>
    <w:rsid w:val="00843F2A"/>
    <w:rsid w:val="008441D2"/>
    <w:rsid w:val="008442A0"/>
    <w:rsid w:val="008444E8"/>
    <w:rsid w:val="008449B1"/>
    <w:rsid w:val="00844E80"/>
    <w:rsid w:val="008452F7"/>
    <w:rsid w:val="00846A82"/>
    <w:rsid w:val="00846FE7"/>
    <w:rsid w:val="00847708"/>
    <w:rsid w:val="0085069C"/>
    <w:rsid w:val="008509AA"/>
    <w:rsid w:val="00851240"/>
    <w:rsid w:val="008515CE"/>
    <w:rsid w:val="00851DF8"/>
    <w:rsid w:val="008524CB"/>
    <w:rsid w:val="00854497"/>
    <w:rsid w:val="00854523"/>
    <w:rsid w:val="00854B4E"/>
    <w:rsid w:val="0085520E"/>
    <w:rsid w:val="00856911"/>
    <w:rsid w:val="00856C29"/>
    <w:rsid w:val="00857A30"/>
    <w:rsid w:val="00860363"/>
    <w:rsid w:val="00860BF6"/>
    <w:rsid w:val="0086103D"/>
    <w:rsid w:val="008610A2"/>
    <w:rsid w:val="00861101"/>
    <w:rsid w:val="00861F00"/>
    <w:rsid w:val="008622CF"/>
    <w:rsid w:val="00862A69"/>
    <w:rsid w:val="00863DB2"/>
    <w:rsid w:val="008642EC"/>
    <w:rsid w:val="00865D4B"/>
    <w:rsid w:val="0086613B"/>
    <w:rsid w:val="00867217"/>
    <w:rsid w:val="00867592"/>
    <w:rsid w:val="008677FD"/>
    <w:rsid w:val="008706D4"/>
    <w:rsid w:val="008708B1"/>
    <w:rsid w:val="00870F8A"/>
    <w:rsid w:val="00871296"/>
    <w:rsid w:val="0087138D"/>
    <w:rsid w:val="00871469"/>
    <w:rsid w:val="008719A4"/>
    <w:rsid w:val="008719AC"/>
    <w:rsid w:val="00871D23"/>
    <w:rsid w:val="008722F5"/>
    <w:rsid w:val="0087241F"/>
    <w:rsid w:val="008724B1"/>
    <w:rsid w:val="00872D0C"/>
    <w:rsid w:val="00872E3F"/>
    <w:rsid w:val="00873380"/>
    <w:rsid w:val="00873751"/>
    <w:rsid w:val="00873B65"/>
    <w:rsid w:val="00874312"/>
    <w:rsid w:val="0087437C"/>
    <w:rsid w:val="008746A1"/>
    <w:rsid w:val="00874B35"/>
    <w:rsid w:val="00874C95"/>
    <w:rsid w:val="00875041"/>
    <w:rsid w:val="00875543"/>
    <w:rsid w:val="00875AC7"/>
    <w:rsid w:val="00875CD7"/>
    <w:rsid w:val="0087621A"/>
    <w:rsid w:val="00876B4D"/>
    <w:rsid w:val="00877C23"/>
    <w:rsid w:val="00877F18"/>
    <w:rsid w:val="0088050B"/>
    <w:rsid w:val="0088081F"/>
    <w:rsid w:val="00880D29"/>
    <w:rsid w:val="00880FF7"/>
    <w:rsid w:val="0088149E"/>
    <w:rsid w:val="008815A8"/>
    <w:rsid w:val="0088175E"/>
    <w:rsid w:val="00881A01"/>
    <w:rsid w:val="008823EB"/>
    <w:rsid w:val="00882727"/>
    <w:rsid w:val="00882AAD"/>
    <w:rsid w:val="0088357E"/>
    <w:rsid w:val="00883642"/>
    <w:rsid w:val="00883A5B"/>
    <w:rsid w:val="00884D54"/>
    <w:rsid w:val="008850C0"/>
    <w:rsid w:val="00885F36"/>
    <w:rsid w:val="0088643B"/>
    <w:rsid w:val="00886550"/>
    <w:rsid w:val="00887F94"/>
    <w:rsid w:val="0089035A"/>
    <w:rsid w:val="00890A68"/>
    <w:rsid w:val="00890BEA"/>
    <w:rsid w:val="00890FDE"/>
    <w:rsid w:val="00891016"/>
    <w:rsid w:val="008910A0"/>
    <w:rsid w:val="0089125B"/>
    <w:rsid w:val="00891434"/>
    <w:rsid w:val="0089150C"/>
    <w:rsid w:val="00891DBC"/>
    <w:rsid w:val="0089336E"/>
    <w:rsid w:val="00893877"/>
    <w:rsid w:val="008941E3"/>
    <w:rsid w:val="00894258"/>
    <w:rsid w:val="00894321"/>
    <w:rsid w:val="00894A88"/>
    <w:rsid w:val="00894B64"/>
    <w:rsid w:val="00895042"/>
    <w:rsid w:val="00895386"/>
    <w:rsid w:val="008957B9"/>
    <w:rsid w:val="00895C09"/>
    <w:rsid w:val="00895FEA"/>
    <w:rsid w:val="0089661D"/>
    <w:rsid w:val="00896797"/>
    <w:rsid w:val="00896BEE"/>
    <w:rsid w:val="0089744C"/>
    <w:rsid w:val="00897CA4"/>
    <w:rsid w:val="008A0229"/>
    <w:rsid w:val="008A11FF"/>
    <w:rsid w:val="008A1970"/>
    <w:rsid w:val="008A21FF"/>
    <w:rsid w:val="008A264B"/>
    <w:rsid w:val="008A2CE2"/>
    <w:rsid w:val="008A2F67"/>
    <w:rsid w:val="008A2FCB"/>
    <w:rsid w:val="008A30AC"/>
    <w:rsid w:val="008A3CB0"/>
    <w:rsid w:val="008A3D2A"/>
    <w:rsid w:val="008A3F37"/>
    <w:rsid w:val="008A44B8"/>
    <w:rsid w:val="008A51A8"/>
    <w:rsid w:val="008A54C7"/>
    <w:rsid w:val="008A5999"/>
    <w:rsid w:val="008A6EF7"/>
    <w:rsid w:val="008A704E"/>
    <w:rsid w:val="008A77D8"/>
    <w:rsid w:val="008A7DF2"/>
    <w:rsid w:val="008B03A2"/>
    <w:rsid w:val="008B0483"/>
    <w:rsid w:val="008B120C"/>
    <w:rsid w:val="008B1320"/>
    <w:rsid w:val="008B17E0"/>
    <w:rsid w:val="008B1997"/>
    <w:rsid w:val="008B1A22"/>
    <w:rsid w:val="008B242C"/>
    <w:rsid w:val="008B2C9B"/>
    <w:rsid w:val="008B30EF"/>
    <w:rsid w:val="008B3462"/>
    <w:rsid w:val="008B370B"/>
    <w:rsid w:val="008B38F5"/>
    <w:rsid w:val="008B3B79"/>
    <w:rsid w:val="008B3DCF"/>
    <w:rsid w:val="008B4472"/>
    <w:rsid w:val="008B51A0"/>
    <w:rsid w:val="008B5322"/>
    <w:rsid w:val="008B592A"/>
    <w:rsid w:val="008B5E30"/>
    <w:rsid w:val="008B6528"/>
    <w:rsid w:val="008B66AB"/>
    <w:rsid w:val="008B6B7C"/>
    <w:rsid w:val="008B6B99"/>
    <w:rsid w:val="008B6DC1"/>
    <w:rsid w:val="008B7B5C"/>
    <w:rsid w:val="008B7CCF"/>
    <w:rsid w:val="008C017E"/>
    <w:rsid w:val="008C0902"/>
    <w:rsid w:val="008C0A9F"/>
    <w:rsid w:val="008C0C99"/>
    <w:rsid w:val="008C0EE7"/>
    <w:rsid w:val="008C18CA"/>
    <w:rsid w:val="008C2017"/>
    <w:rsid w:val="008C263C"/>
    <w:rsid w:val="008C2CB7"/>
    <w:rsid w:val="008C3608"/>
    <w:rsid w:val="008C3D94"/>
    <w:rsid w:val="008C4318"/>
    <w:rsid w:val="008C46C2"/>
    <w:rsid w:val="008C4958"/>
    <w:rsid w:val="008C4BAA"/>
    <w:rsid w:val="008C4E18"/>
    <w:rsid w:val="008C5A75"/>
    <w:rsid w:val="008C6AE8"/>
    <w:rsid w:val="008C6BF7"/>
    <w:rsid w:val="008C6C2A"/>
    <w:rsid w:val="008C7573"/>
    <w:rsid w:val="008C78CF"/>
    <w:rsid w:val="008D00A5"/>
    <w:rsid w:val="008D12D6"/>
    <w:rsid w:val="008D18FF"/>
    <w:rsid w:val="008D1903"/>
    <w:rsid w:val="008D1A69"/>
    <w:rsid w:val="008D1F56"/>
    <w:rsid w:val="008D22BD"/>
    <w:rsid w:val="008D254C"/>
    <w:rsid w:val="008D32A6"/>
    <w:rsid w:val="008D32ED"/>
    <w:rsid w:val="008D34F1"/>
    <w:rsid w:val="008D39D8"/>
    <w:rsid w:val="008D3D91"/>
    <w:rsid w:val="008D4D53"/>
    <w:rsid w:val="008D5372"/>
    <w:rsid w:val="008D5DDD"/>
    <w:rsid w:val="008D6112"/>
    <w:rsid w:val="008D6115"/>
    <w:rsid w:val="008D65A7"/>
    <w:rsid w:val="008D6D1A"/>
    <w:rsid w:val="008D6E2E"/>
    <w:rsid w:val="008D7CFC"/>
    <w:rsid w:val="008D7DC1"/>
    <w:rsid w:val="008D7FA6"/>
    <w:rsid w:val="008E065E"/>
    <w:rsid w:val="008E0927"/>
    <w:rsid w:val="008E0D23"/>
    <w:rsid w:val="008E146E"/>
    <w:rsid w:val="008E1909"/>
    <w:rsid w:val="008E232E"/>
    <w:rsid w:val="008E2C67"/>
    <w:rsid w:val="008E3233"/>
    <w:rsid w:val="008E382D"/>
    <w:rsid w:val="008E3868"/>
    <w:rsid w:val="008E38AD"/>
    <w:rsid w:val="008E3962"/>
    <w:rsid w:val="008E4077"/>
    <w:rsid w:val="008E4BCC"/>
    <w:rsid w:val="008E4D78"/>
    <w:rsid w:val="008E4EF8"/>
    <w:rsid w:val="008E5A38"/>
    <w:rsid w:val="008E66C5"/>
    <w:rsid w:val="008E6F62"/>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E6E"/>
    <w:rsid w:val="008F30CB"/>
    <w:rsid w:val="008F3369"/>
    <w:rsid w:val="008F33DC"/>
    <w:rsid w:val="008F37F8"/>
    <w:rsid w:val="008F3B0A"/>
    <w:rsid w:val="008F4416"/>
    <w:rsid w:val="008F477F"/>
    <w:rsid w:val="008F4924"/>
    <w:rsid w:val="008F496B"/>
    <w:rsid w:val="008F50B0"/>
    <w:rsid w:val="008F548C"/>
    <w:rsid w:val="008F5F8B"/>
    <w:rsid w:val="008F637C"/>
    <w:rsid w:val="008F71E8"/>
    <w:rsid w:val="008F7C36"/>
    <w:rsid w:val="0090036C"/>
    <w:rsid w:val="00900A06"/>
    <w:rsid w:val="00900F92"/>
    <w:rsid w:val="00902190"/>
    <w:rsid w:val="00902350"/>
    <w:rsid w:val="009028A3"/>
    <w:rsid w:val="00902BFA"/>
    <w:rsid w:val="00902F6A"/>
    <w:rsid w:val="0090336B"/>
    <w:rsid w:val="0090404F"/>
    <w:rsid w:val="009043B7"/>
    <w:rsid w:val="00905156"/>
    <w:rsid w:val="009053AA"/>
    <w:rsid w:val="009055CE"/>
    <w:rsid w:val="00905640"/>
    <w:rsid w:val="00906438"/>
    <w:rsid w:val="009067DA"/>
    <w:rsid w:val="00906939"/>
    <w:rsid w:val="00906F48"/>
    <w:rsid w:val="00907A7C"/>
    <w:rsid w:val="00910B7D"/>
    <w:rsid w:val="00911281"/>
    <w:rsid w:val="00911A31"/>
    <w:rsid w:val="00911B04"/>
    <w:rsid w:val="00911CB7"/>
    <w:rsid w:val="00911DFB"/>
    <w:rsid w:val="00912247"/>
    <w:rsid w:val="00912727"/>
    <w:rsid w:val="009137B5"/>
    <w:rsid w:val="009139D9"/>
    <w:rsid w:val="00913CD6"/>
    <w:rsid w:val="00913D11"/>
    <w:rsid w:val="00913DE2"/>
    <w:rsid w:val="00914319"/>
    <w:rsid w:val="00914600"/>
    <w:rsid w:val="00914774"/>
    <w:rsid w:val="0091481D"/>
    <w:rsid w:val="009149AC"/>
    <w:rsid w:val="00914AD8"/>
    <w:rsid w:val="00914EC5"/>
    <w:rsid w:val="00915355"/>
    <w:rsid w:val="009155CA"/>
    <w:rsid w:val="00915DAE"/>
    <w:rsid w:val="00915E3B"/>
    <w:rsid w:val="00916079"/>
    <w:rsid w:val="00917C0A"/>
    <w:rsid w:val="00917C5C"/>
    <w:rsid w:val="00917CE9"/>
    <w:rsid w:val="00920070"/>
    <w:rsid w:val="00920BF2"/>
    <w:rsid w:val="00920D13"/>
    <w:rsid w:val="00921003"/>
    <w:rsid w:val="00922010"/>
    <w:rsid w:val="009220C6"/>
    <w:rsid w:val="0092264F"/>
    <w:rsid w:val="009229A3"/>
    <w:rsid w:val="00922D90"/>
    <w:rsid w:val="0092300A"/>
    <w:rsid w:val="009231D0"/>
    <w:rsid w:val="00923998"/>
    <w:rsid w:val="00924115"/>
    <w:rsid w:val="00924E6A"/>
    <w:rsid w:val="0092521E"/>
    <w:rsid w:val="00925990"/>
    <w:rsid w:val="0092667E"/>
    <w:rsid w:val="00926B0F"/>
    <w:rsid w:val="00926F98"/>
    <w:rsid w:val="0092780A"/>
    <w:rsid w:val="00927B43"/>
    <w:rsid w:val="0093060A"/>
    <w:rsid w:val="00930636"/>
    <w:rsid w:val="00930BDF"/>
    <w:rsid w:val="00931101"/>
    <w:rsid w:val="00931BD9"/>
    <w:rsid w:val="00932AB3"/>
    <w:rsid w:val="00933C48"/>
    <w:rsid w:val="00934BEE"/>
    <w:rsid w:val="00935361"/>
    <w:rsid w:val="00935417"/>
    <w:rsid w:val="00935D2C"/>
    <w:rsid w:val="00936867"/>
    <w:rsid w:val="009368F3"/>
    <w:rsid w:val="00936BF1"/>
    <w:rsid w:val="00936C44"/>
    <w:rsid w:val="009372E3"/>
    <w:rsid w:val="009376E1"/>
    <w:rsid w:val="009402D8"/>
    <w:rsid w:val="00940570"/>
    <w:rsid w:val="00941636"/>
    <w:rsid w:val="00941859"/>
    <w:rsid w:val="00941B51"/>
    <w:rsid w:val="009420BC"/>
    <w:rsid w:val="009425E8"/>
    <w:rsid w:val="00942D85"/>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DE7"/>
    <w:rsid w:val="009513EC"/>
    <w:rsid w:val="0095155C"/>
    <w:rsid w:val="00951DAA"/>
    <w:rsid w:val="0095222B"/>
    <w:rsid w:val="0095271E"/>
    <w:rsid w:val="00953920"/>
    <w:rsid w:val="00953BED"/>
    <w:rsid w:val="00953C2D"/>
    <w:rsid w:val="00953D47"/>
    <w:rsid w:val="009543A0"/>
    <w:rsid w:val="009543C6"/>
    <w:rsid w:val="00954B5D"/>
    <w:rsid w:val="00954D63"/>
    <w:rsid w:val="0095529A"/>
    <w:rsid w:val="00955372"/>
    <w:rsid w:val="009554BC"/>
    <w:rsid w:val="009555C5"/>
    <w:rsid w:val="0095572E"/>
    <w:rsid w:val="00955E50"/>
    <w:rsid w:val="0095681E"/>
    <w:rsid w:val="0095692B"/>
    <w:rsid w:val="009571C2"/>
    <w:rsid w:val="009572D4"/>
    <w:rsid w:val="009573F4"/>
    <w:rsid w:val="00960130"/>
    <w:rsid w:val="009605A1"/>
    <w:rsid w:val="00960868"/>
    <w:rsid w:val="00961538"/>
    <w:rsid w:val="0096170E"/>
    <w:rsid w:val="00961921"/>
    <w:rsid w:val="00961DA0"/>
    <w:rsid w:val="00961EFC"/>
    <w:rsid w:val="009620D7"/>
    <w:rsid w:val="0096213A"/>
    <w:rsid w:val="00962391"/>
    <w:rsid w:val="009625D3"/>
    <w:rsid w:val="00962714"/>
    <w:rsid w:val="00962A84"/>
    <w:rsid w:val="00962DD2"/>
    <w:rsid w:val="009630E8"/>
    <w:rsid w:val="00963260"/>
    <w:rsid w:val="009633A6"/>
    <w:rsid w:val="0096430A"/>
    <w:rsid w:val="00964918"/>
    <w:rsid w:val="00965169"/>
    <w:rsid w:val="0096516D"/>
    <w:rsid w:val="0096554B"/>
    <w:rsid w:val="009656B6"/>
    <w:rsid w:val="0096584A"/>
    <w:rsid w:val="00966239"/>
    <w:rsid w:val="009667CE"/>
    <w:rsid w:val="0096680C"/>
    <w:rsid w:val="00967A5F"/>
    <w:rsid w:val="00967B95"/>
    <w:rsid w:val="0097037D"/>
    <w:rsid w:val="009710DA"/>
    <w:rsid w:val="00971D04"/>
    <w:rsid w:val="00971F08"/>
    <w:rsid w:val="009721EA"/>
    <w:rsid w:val="00972A24"/>
    <w:rsid w:val="0097360C"/>
    <w:rsid w:val="00973914"/>
    <w:rsid w:val="00975907"/>
    <w:rsid w:val="00975FA3"/>
    <w:rsid w:val="0097603D"/>
    <w:rsid w:val="00976180"/>
    <w:rsid w:val="0097673B"/>
    <w:rsid w:val="00976949"/>
    <w:rsid w:val="00976BBE"/>
    <w:rsid w:val="00977F0A"/>
    <w:rsid w:val="00980477"/>
    <w:rsid w:val="00980750"/>
    <w:rsid w:val="00980CA5"/>
    <w:rsid w:val="00981BB7"/>
    <w:rsid w:val="00981D2C"/>
    <w:rsid w:val="0098295C"/>
    <w:rsid w:val="00982B6B"/>
    <w:rsid w:val="00983276"/>
    <w:rsid w:val="009835AF"/>
    <w:rsid w:val="00983A14"/>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825"/>
    <w:rsid w:val="00992DF5"/>
    <w:rsid w:val="00993B65"/>
    <w:rsid w:val="00993C5B"/>
    <w:rsid w:val="00994320"/>
    <w:rsid w:val="009944DB"/>
    <w:rsid w:val="0099453D"/>
    <w:rsid w:val="00994C96"/>
    <w:rsid w:val="00994DCA"/>
    <w:rsid w:val="0099561D"/>
    <w:rsid w:val="009960EC"/>
    <w:rsid w:val="0099610D"/>
    <w:rsid w:val="009969F4"/>
    <w:rsid w:val="00996BAA"/>
    <w:rsid w:val="00996D1B"/>
    <w:rsid w:val="009970DD"/>
    <w:rsid w:val="00997D64"/>
    <w:rsid w:val="009A0FBA"/>
    <w:rsid w:val="009A1072"/>
    <w:rsid w:val="009A1243"/>
    <w:rsid w:val="009A140A"/>
    <w:rsid w:val="009A1601"/>
    <w:rsid w:val="009A2325"/>
    <w:rsid w:val="009A2D6F"/>
    <w:rsid w:val="009A31DB"/>
    <w:rsid w:val="009A3445"/>
    <w:rsid w:val="009A365A"/>
    <w:rsid w:val="009A3BB6"/>
    <w:rsid w:val="009A462D"/>
    <w:rsid w:val="009A4879"/>
    <w:rsid w:val="009A52D2"/>
    <w:rsid w:val="009A5B7B"/>
    <w:rsid w:val="009A5CBA"/>
    <w:rsid w:val="009A5D0F"/>
    <w:rsid w:val="009A639B"/>
    <w:rsid w:val="009A6BB7"/>
    <w:rsid w:val="009A6CE6"/>
    <w:rsid w:val="009A70AB"/>
    <w:rsid w:val="009A75CE"/>
    <w:rsid w:val="009A76B3"/>
    <w:rsid w:val="009A7B0D"/>
    <w:rsid w:val="009B0164"/>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F4"/>
    <w:rsid w:val="009B564C"/>
    <w:rsid w:val="009B564E"/>
    <w:rsid w:val="009B566E"/>
    <w:rsid w:val="009B6792"/>
    <w:rsid w:val="009B688B"/>
    <w:rsid w:val="009B68BB"/>
    <w:rsid w:val="009B7145"/>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0293"/>
    <w:rsid w:val="009D05B7"/>
    <w:rsid w:val="009D06FF"/>
    <w:rsid w:val="009D16F9"/>
    <w:rsid w:val="009D207F"/>
    <w:rsid w:val="009D258E"/>
    <w:rsid w:val="009D2D7E"/>
    <w:rsid w:val="009D2F87"/>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703C"/>
    <w:rsid w:val="009D718F"/>
    <w:rsid w:val="009D726E"/>
    <w:rsid w:val="009D7F01"/>
    <w:rsid w:val="009E00F4"/>
    <w:rsid w:val="009E068F"/>
    <w:rsid w:val="009E0B50"/>
    <w:rsid w:val="009E0D26"/>
    <w:rsid w:val="009E11A2"/>
    <w:rsid w:val="009E14E0"/>
    <w:rsid w:val="009E1678"/>
    <w:rsid w:val="009E26D8"/>
    <w:rsid w:val="009E34A8"/>
    <w:rsid w:val="009E35DB"/>
    <w:rsid w:val="009E3C0F"/>
    <w:rsid w:val="009E3EF8"/>
    <w:rsid w:val="009E3F6B"/>
    <w:rsid w:val="009E439E"/>
    <w:rsid w:val="009E47A3"/>
    <w:rsid w:val="009E499B"/>
    <w:rsid w:val="009E4AA9"/>
    <w:rsid w:val="009E5020"/>
    <w:rsid w:val="009E515E"/>
    <w:rsid w:val="009E6268"/>
    <w:rsid w:val="009E653F"/>
    <w:rsid w:val="009E7174"/>
    <w:rsid w:val="009E71E7"/>
    <w:rsid w:val="009E76AC"/>
    <w:rsid w:val="009E7E95"/>
    <w:rsid w:val="009F08F3"/>
    <w:rsid w:val="009F0943"/>
    <w:rsid w:val="009F0C75"/>
    <w:rsid w:val="009F119B"/>
    <w:rsid w:val="009F164E"/>
    <w:rsid w:val="009F20E1"/>
    <w:rsid w:val="009F2E83"/>
    <w:rsid w:val="009F344F"/>
    <w:rsid w:val="009F3E40"/>
    <w:rsid w:val="009F42AD"/>
    <w:rsid w:val="009F49F5"/>
    <w:rsid w:val="009F5445"/>
    <w:rsid w:val="009F5B98"/>
    <w:rsid w:val="009F69E1"/>
    <w:rsid w:val="009F6CD4"/>
    <w:rsid w:val="009F747C"/>
    <w:rsid w:val="009F783C"/>
    <w:rsid w:val="009F78C0"/>
    <w:rsid w:val="009F7A51"/>
    <w:rsid w:val="009F7D94"/>
    <w:rsid w:val="009F7E4E"/>
    <w:rsid w:val="00A00DD0"/>
    <w:rsid w:val="00A0124D"/>
    <w:rsid w:val="00A01B71"/>
    <w:rsid w:val="00A01EA3"/>
    <w:rsid w:val="00A027FF"/>
    <w:rsid w:val="00A02C46"/>
    <w:rsid w:val="00A02D9E"/>
    <w:rsid w:val="00A031D8"/>
    <w:rsid w:val="00A0363A"/>
    <w:rsid w:val="00A048A8"/>
    <w:rsid w:val="00A0499D"/>
    <w:rsid w:val="00A04F49"/>
    <w:rsid w:val="00A0580A"/>
    <w:rsid w:val="00A05C3C"/>
    <w:rsid w:val="00A06487"/>
    <w:rsid w:val="00A06BC0"/>
    <w:rsid w:val="00A07874"/>
    <w:rsid w:val="00A07E9B"/>
    <w:rsid w:val="00A10407"/>
    <w:rsid w:val="00A106E8"/>
    <w:rsid w:val="00A10C5F"/>
    <w:rsid w:val="00A1254C"/>
    <w:rsid w:val="00A12596"/>
    <w:rsid w:val="00A1282F"/>
    <w:rsid w:val="00A12DEB"/>
    <w:rsid w:val="00A12F9E"/>
    <w:rsid w:val="00A134C8"/>
    <w:rsid w:val="00A134ED"/>
    <w:rsid w:val="00A13561"/>
    <w:rsid w:val="00A13B8D"/>
    <w:rsid w:val="00A13BCC"/>
    <w:rsid w:val="00A13CBC"/>
    <w:rsid w:val="00A13E54"/>
    <w:rsid w:val="00A14175"/>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6B5"/>
    <w:rsid w:val="00A215A5"/>
    <w:rsid w:val="00A2193B"/>
    <w:rsid w:val="00A21A09"/>
    <w:rsid w:val="00A22384"/>
    <w:rsid w:val="00A2351A"/>
    <w:rsid w:val="00A23708"/>
    <w:rsid w:val="00A24F63"/>
    <w:rsid w:val="00A259E4"/>
    <w:rsid w:val="00A25C74"/>
    <w:rsid w:val="00A264A9"/>
    <w:rsid w:val="00A265CB"/>
    <w:rsid w:val="00A265F8"/>
    <w:rsid w:val="00A26B17"/>
    <w:rsid w:val="00A26DCF"/>
    <w:rsid w:val="00A27785"/>
    <w:rsid w:val="00A279DC"/>
    <w:rsid w:val="00A27EBF"/>
    <w:rsid w:val="00A30039"/>
    <w:rsid w:val="00A30082"/>
    <w:rsid w:val="00A30187"/>
    <w:rsid w:val="00A302F5"/>
    <w:rsid w:val="00A303FB"/>
    <w:rsid w:val="00A304D3"/>
    <w:rsid w:val="00A307E1"/>
    <w:rsid w:val="00A30E81"/>
    <w:rsid w:val="00A31249"/>
    <w:rsid w:val="00A31FEC"/>
    <w:rsid w:val="00A32A94"/>
    <w:rsid w:val="00A32BE7"/>
    <w:rsid w:val="00A33A7C"/>
    <w:rsid w:val="00A33E59"/>
    <w:rsid w:val="00A3448A"/>
    <w:rsid w:val="00A3492F"/>
    <w:rsid w:val="00A34C93"/>
    <w:rsid w:val="00A34EDA"/>
    <w:rsid w:val="00A35ED9"/>
    <w:rsid w:val="00A36297"/>
    <w:rsid w:val="00A36653"/>
    <w:rsid w:val="00A369CB"/>
    <w:rsid w:val="00A36C72"/>
    <w:rsid w:val="00A376E3"/>
    <w:rsid w:val="00A405C8"/>
    <w:rsid w:val="00A40E39"/>
    <w:rsid w:val="00A41097"/>
    <w:rsid w:val="00A410F1"/>
    <w:rsid w:val="00A41783"/>
    <w:rsid w:val="00A41CF3"/>
    <w:rsid w:val="00A41E2B"/>
    <w:rsid w:val="00A41F55"/>
    <w:rsid w:val="00A42127"/>
    <w:rsid w:val="00A42681"/>
    <w:rsid w:val="00A4343C"/>
    <w:rsid w:val="00A438C4"/>
    <w:rsid w:val="00A4426A"/>
    <w:rsid w:val="00A443F7"/>
    <w:rsid w:val="00A44A0E"/>
    <w:rsid w:val="00A44D4A"/>
    <w:rsid w:val="00A44DE8"/>
    <w:rsid w:val="00A44FF2"/>
    <w:rsid w:val="00A455F5"/>
    <w:rsid w:val="00A45996"/>
    <w:rsid w:val="00A45B74"/>
    <w:rsid w:val="00A45DEB"/>
    <w:rsid w:val="00A45EF5"/>
    <w:rsid w:val="00A46078"/>
    <w:rsid w:val="00A467E1"/>
    <w:rsid w:val="00A47170"/>
    <w:rsid w:val="00A5019A"/>
    <w:rsid w:val="00A50FE7"/>
    <w:rsid w:val="00A51EF9"/>
    <w:rsid w:val="00A52020"/>
    <w:rsid w:val="00A5252D"/>
    <w:rsid w:val="00A529B7"/>
    <w:rsid w:val="00A52BAA"/>
    <w:rsid w:val="00A52DD1"/>
    <w:rsid w:val="00A52E1D"/>
    <w:rsid w:val="00A52FA1"/>
    <w:rsid w:val="00A53612"/>
    <w:rsid w:val="00A53C09"/>
    <w:rsid w:val="00A5405A"/>
    <w:rsid w:val="00A54851"/>
    <w:rsid w:val="00A54D31"/>
    <w:rsid w:val="00A55B98"/>
    <w:rsid w:val="00A55FEC"/>
    <w:rsid w:val="00A565CD"/>
    <w:rsid w:val="00A572B7"/>
    <w:rsid w:val="00A577B3"/>
    <w:rsid w:val="00A579CD"/>
    <w:rsid w:val="00A603DB"/>
    <w:rsid w:val="00A604EF"/>
    <w:rsid w:val="00A60D13"/>
    <w:rsid w:val="00A60D64"/>
    <w:rsid w:val="00A6147D"/>
    <w:rsid w:val="00A61499"/>
    <w:rsid w:val="00A61BDC"/>
    <w:rsid w:val="00A6280E"/>
    <w:rsid w:val="00A6282D"/>
    <w:rsid w:val="00A62A77"/>
    <w:rsid w:val="00A63483"/>
    <w:rsid w:val="00A6405C"/>
    <w:rsid w:val="00A64C9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4A2"/>
    <w:rsid w:val="00A7160D"/>
    <w:rsid w:val="00A71B99"/>
    <w:rsid w:val="00A72139"/>
    <w:rsid w:val="00A72693"/>
    <w:rsid w:val="00A7323F"/>
    <w:rsid w:val="00A732EE"/>
    <w:rsid w:val="00A739A7"/>
    <w:rsid w:val="00A739D0"/>
    <w:rsid w:val="00A73C65"/>
    <w:rsid w:val="00A73DB5"/>
    <w:rsid w:val="00A74194"/>
    <w:rsid w:val="00A749B4"/>
    <w:rsid w:val="00A74B64"/>
    <w:rsid w:val="00A74D8A"/>
    <w:rsid w:val="00A758D3"/>
    <w:rsid w:val="00A75B0C"/>
    <w:rsid w:val="00A761D4"/>
    <w:rsid w:val="00A7622D"/>
    <w:rsid w:val="00A765C4"/>
    <w:rsid w:val="00A76BF8"/>
    <w:rsid w:val="00A76E83"/>
    <w:rsid w:val="00A77DCA"/>
    <w:rsid w:val="00A77EC4"/>
    <w:rsid w:val="00A800E9"/>
    <w:rsid w:val="00A80CF6"/>
    <w:rsid w:val="00A81B3A"/>
    <w:rsid w:val="00A81FA7"/>
    <w:rsid w:val="00A8244E"/>
    <w:rsid w:val="00A82FA9"/>
    <w:rsid w:val="00A8361E"/>
    <w:rsid w:val="00A838DA"/>
    <w:rsid w:val="00A83AC3"/>
    <w:rsid w:val="00A83E15"/>
    <w:rsid w:val="00A84210"/>
    <w:rsid w:val="00A84847"/>
    <w:rsid w:val="00A8499B"/>
    <w:rsid w:val="00A849D5"/>
    <w:rsid w:val="00A85B62"/>
    <w:rsid w:val="00A85EE0"/>
    <w:rsid w:val="00A863EF"/>
    <w:rsid w:val="00A86489"/>
    <w:rsid w:val="00A8735D"/>
    <w:rsid w:val="00A87586"/>
    <w:rsid w:val="00A876AD"/>
    <w:rsid w:val="00A87A0C"/>
    <w:rsid w:val="00A87E52"/>
    <w:rsid w:val="00A90162"/>
    <w:rsid w:val="00A90629"/>
    <w:rsid w:val="00A908E1"/>
    <w:rsid w:val="00A91F3F"/>
    <w:rsid w:val="00A92879"/>
    <w:rsid w:val="00A930A9"/>
    <w:rsid w:val="00A937FB"/>
    <w:rsid w:val="00A93CE6"/>
    <w:rsid w:val="00A9442A"/>
    <w:rsid w:val="00A95189"/>
    <w:rsid w:val="00A9531C"/>
    <w:rsid w:val="00A95916"/>
    <w:rsid w:val="00A961CF"/>
    <w:rsid w:val="00A964C3"/>
    <w:rsid w:val="00A96D3F"/>
    <w:rsid w:val="00A971AD"/>
    <w:rsid w:val="00A97756"/>
    <w:rsid w:val="00A97769"/>
    <w:rsid w:val="00A97A9C"/>
    <w:rsid w:val="00A97B1D"/>
    <w:rsid w:val="00A97ECC"/>
    <w:rsid w:val="00AA016F"/>
    <w:rsid w:val="00AA03FA"/>
    <w:rsid w:val="00AA1027"/>
    <w:rsid w:val="00AA1ED6"/>
    <w:rsid w:val="00AA2115"/>
    <w:rsid w:val="00AA23DF"/>
    <w:rsid w:val="00AA26B9"/>
    <w:rsid w:val="00AA379C"/>
    <w:rsid w:val="00AA40BF"/>
    <w:rsid w:val="00AA40D5"/>
    <w:rsid w:val="00AA4A63"/>
    <w:rsid w:val="00AA51C0"/>
    <w:rsid w:val="00AA51D6"/>
    <w:rsid w:val="00AA6A95"/>
    <w:rsid w:val="00AA756C"/>
    <w:rsid w:val="00AA781A"/>
    <w:rsid w:val="00AA7B11"/>
    <w:rsid w:val="00AB0943"/>
    <w:rsid w:val="00AB0B7C"/>
    <w:rsid w:val="00AB0BA7"/>
    <w:rsid w:val="00AB0BC8"/>
    <w:rsid w:val="00AB1154"/>
    <w:rsid w:val="00AB11CA"/>
    <w:rsid w:val="00AB14D9"/>
    <w:rsid w:val="00AB21C8"/>
    <w:rsid w:val="00AB2432"/>
    <w:rsid w:val="00AB2FE7"/>
    <w:rsid w:val="00AB3167"/>
    <w:rsid w:val="00AB39B4"/>
    <w:rsid w:val="00AB3A70"/>
    <w:rsid w:val="00AB4024"/>
    <w:rsid w:val="00AB4491"/>
    <w:rsid w:val="00AB4AB8"/>
    <w:rsid w:val="00AB4F0E"/>
    <w:rsid w:val="00AB5364"/>
    <w:rsid w:val="00AB56CB"/>
    <w:rsid w:val="00AB5741"/>
    <w:rsid w:val="00AB5E59"/>
    <w:rsid w:val="00AB655E"/>
    <w:rsid w:val="00AB705C"/>
    <w:rsid w:val="00AB71E1"/>
    <w:rsid w:val="00AB74E5"/>
    <w:rsid w:val="00AB7A73"/>
    <w:rsid w:val="00AB7E5C"/>
    <w:rsid w:val="00AC007F"/>
    <w:rsid w:val="00AC0568"/>
    <w:rsid w:val="00AC0611"/>
    <w:rsid w:val="00AC172F"/>
    <w:rsid w:val="00AC1BB3"/>
    <w:rsid w:val="00AC2ECD"/>
    <w:rsid w:val="00AC3119"/>
    <w:rsid w:val="00AC35C6"/>
    <w:rsid w:val="00AC40FF"/>
    <w:rsid w:val="00AC4300"/>
    <w:rsid w:val="00AC49FB"/>
    <w:rsid w:val="00AC4EF9"/>
    <w:rsid w:val="00AC5A10"/>
    <w:rsid w:val="00AC605A"/>
    <w:rsid w:val="00AC661A"/>
    <w:rsid w:val="00AC6772"/>
    <w:rsid w:val="00AC6A96"/>
    <w:rsid w:val="00AC7E91"/>
    <w:rsid w:val="00AD0AA3"/>
    <w:rsid w:val="00AD0F60"/>
    <w:rsid w:val="00AD125F"/>
    <w:rsid w:val="00AD1745"/>
    <w:rsid w:val="00AD1C47"/>
    <w:rsid w:val="00AD2A52"/>
    <w:rsid w:val="00AD3D91"/>
    <w:rsid w:val="00AD3F94"/>
    <w:rsid w:val="00AD490B"/>
    <w:rsid w:val="00AD4A5A"/>
    <w:rsid w:val="00AD555F"/>
    <w:rsid w:val="00AD6609"/>
    <w:rsid w:val="00AD6947"/>
    <w:rsid w:val="00AD791C"/>
    <w:rsid w:val="00AD7C06"/>
    <w:rsid w:val="00AE0489"/>
    <w:rsid w:val="00AE0BB9"/>
    <w:rsid w:val="00AE0E69"/>
    <w:rsid w:val="00AE0E9E"/>
    <w:rsid w:val="00AE0FEF"/>
    <w:rsid w:val="00AE14F4"/>
    <w:rsid w:val="00AE15E8"/>
    <w:rsid w:val="00AE1DAD"/>
    <w:rsid w:val="00AE244A"/>
    <w:rsid w:val="00AE27AC"/>
    <w:rsid w:val="00AE27AF"/>
    <w:rsid w:val="00AE2AD9"/>
    <w:rsid w:val="00AE2D48"/>
    <w:rsid w:val="00AE2DB2"/>
    <w:rsid w:val="00AE38CA"/>
    <w:rsid w:val="00AE40E0"/>
    <w:rsid w:val="00AE4649"/>
    <w:rsid w:val="00AE49B8"/>
    <w:rsid w:val="00AE4DBA"/>
    <w:rsid w:val="00AE4F07"/>
    <w:rsid w:val="00AE546C"/>
    <w:rsid w:val="00AE5662"/>
    <w:rsid w:val="00AE5E90"/>
    <w:rsid w:val="00AE63B1"/>
    <w:rsid w:val="00AE6620"/>
    <w:rsid w:val="00AE66EB"/>
    <w:rsid w:val="00AE72F0"/>
    <w:rsid w:val="00AE7D74"/>
    <w:rsid w:val="00AE7D8C"/>
    <w:rsid w:val="00AE7E37"/>
    <w:rsid w:val="00AF0AC6"/>
    <w:rsid w:val="00AF0AE5"/>
    <w:rsid w:val="00AF1358"/>
    <w:rsid w:val="00AF1729"/>
    <w:rsid w:val="00AF1C5D"/>
    <w:rsid w:val="00AF1D8C"/>
    <w:rsid w:val="00AF2A1F"/>
    <w:rsid w:val="00AF2B13"/>
    <w:rsid w:val="00AF3031"/>
    <w:rsid w:val="00AF382A"/>
    <w:rsid w:val="00AF3A0A"/>
    <w:rsid w:val="00AF42D7"/>
    <w:rsid w:val="00AF48BD"/>
    <w:rsid w:val="00AF5224"/>
    <w:rsid w:val="00AF53E9"/>
    <w:rsid w:val="00AF5FD0"/>
    <w:rsid w:val="00AF7532"/>
    <w:rsid w:val="00B003C4"/>
    <w:rsid w:val="00B005A5"/>
    <w:rsid w:val="00B006FE"/>
    <w:rsid w:val="00B007CB"/>
    <w:rsid w:val="00B00A54"/>
    <w:rsid w:val="00B01B53"/>
    <w:rsid w:val="00B02AA9"/>
    <w:rsid w:val="00B02D98"/>
    <w:rsid w:val="00B02FA3"/>
    <w:rsid w:val="00B036E9"/>
    <w:rsid w:val="00B04A83"/>
    <w:rsid w:val="00B05084"/>
    <w:rsid w:val="00B053F2"/>
    <w:rsid w:val="00B055D4"/>
    <w:rsid w:val="00B05924"/>
    <w:rsid w:val="00B05BCE"/>
    <w:rsid w:val="00B06266"/>
    <w:rsid w:val="00B06705"/>
    <w:rsid w:val="00B06B3D"/>
    <w:rsid w:val="00B07976"/>
    <w:rsid w:val="00B07CAD"/>
    <w:rsid w:val="00B07DB9"/>
    <w:rsid w:val="00B07E25"/>
    <w:rsid w:val="00B1071C"/>
    <w:rsid w:val="00B10F0A"/>
    <w:rsid w:val="00B111E4"/>
    <w:rsid w:val="00B116D1"/>
    <w:rsid w:val="00B11FF3"/>
    <w:rsid w:val="00B12220"/>
    <w:rsid w:val="00B1277C"/>
    <w:rsid w:val="00B12912"/>
    <w:rsid w:val="00B12AD4"/>
    <w:rsid w:val="00B12EFF"/>
    <w:rsid w:val="00B138EA"/>
    <w:rsid w:val="00B138F8"/>
    <w:rsid w:val="00B13B3C"/>
    <w:rsid w:val="00B14029"/>
    <w:rsid w:val="00B1448E"/>
    <w:rsid w:val="00B145A4"/>
    <w:rsid w:val="00B14CF9"/>
    <w:rsid w:val="00B15232"/>
    <w:rsid w:val="00B157EE"/>
    <w:rsid w:val="00B157F9"/>
    <w:rsid w:val="00B158D4"/>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3E5"/>
    <w:rsid w:val="00B217D6"/>
    <w:rsid w:val="00B21991"/>
    <w:rsid w:val="00B21A15"/>
    <w:rsid w:val="00B2265A"/>
    <w:rsid w:val="00B22D8D"/>
    <w:rsid w:val="00B23053"/>
    <w:rsid w:val="00B231C7"/>
    <w:rsid w:val="00B23C22"/>
    <w:rsid w:val="00B23D70"/>
    <w:rsid w:val="00B2418F"/>
    <w:rsid w:val="00B24B4B"/>
    <w:rsid w:val="00B24C79"/>
    <w:rsid w:val="00B252D6"/>
    <w:rsid w:val="00B25358"/>
    <w:rsid w:val="00B258B4"/>
    <w:rsid w:val="00B25B47"/>
    <w:rsid w:val="00B26E09"/>
    <w:rsid w:val="00B2737C"/>
    <w:rsid w:val="00B2763F"/>
    <w:rsid w:val="00B27AAC"/>
    <w:rsid w:val="00B306BC"/>
    <w:rsid w:val="00B30764"/>
    <w:rsid w:val="00B30922"/>
    <w:rsid w:val="00B30929"/>
    <w:rsid w:val="00B30F4E"/>
    <w:rsid w:val="00B31510"/>
    <w:rsid w:val="00B31AE6"/>
    <w:rsid w:val="00B320FE"/>
    <w:rsid w:val="00B32321"/>
    <w:rsid w:val="00B32E00"/>
    <w:rsid w:val="00B3422E"/>
    <w:rsid w:val="00B3437D"/>
    <w:rsid w:val="00B34A8B"/>
    <w:rsid w:val="00B356ED"/>
    <w:rsid w:val="00B371EA"/>
    <w:rsid w:val="00B372AA"/>
    <w:rsid w:val="00B37338"/>
    <w:rsid w:val="00B37605"/>
    <w:rsid w:val="00B4014B"/>
    <w:rsid w:val="00B40445"/>
    <w:rsid w:val="00B409E0"/>
    <w:rsid w:val="00B40FD9"/>
    <w:rsid w:val="00B41888"/>
    <w:rsid w:val="00B41F1C"/>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6FF3"/>
    <w:rsid w:val="00B4704F"/>
    <w:rsid w:val="00B470E7"/>
    <w:rsid w:val="00B47212"/>
    <w:rsid w:val="00B47546"/>
    <w:rsid w:val="00B47FED"/>
    <w:rsid w:val="00B50AC4"/>
    <w:rsid w:val="00B5107A"/>
    <w:rsid w:val="00B512E9"/>
    <w:rsid w:val="00B51810"/>
    <w:rsid w:val="00B51FB3"/>
    <w:rsid w:val="00B52197"/>
    <w:rsid w:val="00B52467"/>
    <w:rsid w:val="00B528A5"/>
    <w:rsid w:val="00B53DCB"/>
    <w:rsid w:val="00B542B5"/>
    <w:rsid w:val="00B54553"/>
    <w:rsid w:val="00B548B7"/>
    <w:rsid w:val="00B557C0"/>
    <w:rsid w:val="00B55991"/>
    <w:rsid w:val="00B56C21"/>
    <w:rsid w:val="00B57352"/>
    <w:rsid w:val="00B57386"/>
    <w:rsid w:val="00B576D5"/>
    <w:rsid w:val="00B60702"/>
    <w:rsid w:val="00B60A85"/>
    <w:rsid w:val="00B60FA4"/>
    <w:rsid w:val="00B61153"/>
    <w:rsid w:val="00B615D6"/>
    <w:rsid w:val="00B624A6"/>
    <w:rsid w:val="00B62A47"/>
    <w:rsid w:val="00B62D23"/>
    <w:rsid w:val="00B631F6"/>
    <w:rsid w:val="00B6366D"/>
    <w:rsid w:val="00B64512"/>
    <w:rsid w:val="00B64A91"/>
    <w:rsid w:val="00B65473"/>
    <w:rsid w:val="00B65570"/>
    <w:rsid w:val="00B6565C"/>
    <w:rsid w:val="00B65708"/>
    <w:rsid w:val="00B660AE"/>
    <w:rsid w:val="00B664C7"/>
    <w:rsid w:val="00B66C48"/>
    <w:rsid w:val="00B67CA9"/>
    <w:rsid w:val="00B67FDF"/>
    <w:rsid w:val="00B70AD8"/>
    <w:rsid w:val="00B70C23"/>
    <w:rsid w:val="00B7178E"/>
    <w:rsid w:val="00B72B2C"/>
    <w:rsid w:val="00B72B2D"/>
    <w:rsid w:val="00B72BBD"/>
    <w:rsid w:val="00B737C0"/>
    <w:rsid w:val="00B73900"/>
    <w:rsid w:val="00B739F6"/>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880"/>
    <w:rsid w:val="00B82A7C"/>
    <w:rsid w:val="00B8317D"/>
    <w:rsid w:val="00B83783"/>
    <w:rsid w:val="00B84644"/>
    <w:rsid w:val="00B84EFA"/>
    <w:rsid w:val="00B85138"/>
    <w:rsid w:val="00B85949"/>
    <w:rsid w:val="00B85DE5"/>
    <w:rsid w:val="00B86811"/>
    <w:rsid w:val="00B86B31"/>
    <w:rsid w:val="00B86DBA"/>
    <w:rsid w:val="00B8752E"/>
    <w:rsid w:val="00B87B03"/>
    <w:rsid w:val="00B87B31"/>
    <w:rsid w:val="00B87FCA"/>
    <w:rsid w:val="00B90AE7"/>
    <w:rsid w:val="00B90F73"/>
    <w:rsid w:val="00B91E1B"/>
    <w:rsid w:val="00B92AF0"/>
    <w:rsid w:val="00B92CB7"/>
    <w:rsid w:val="00B93061"/>
    <w:rsid w:val="00B9326C"/>
    <w:rsid w:val="00B93B59"/>
    <w:rsid w:val="00B9406A"/>
    <w:rsid w:val="00B950D6"/>
    <w:rsid w:val="00B956F0"/>
    <w:rsid w:val="00B9615F"/>
    <w:rsid w:val="00B9660B"/>
    <w:rsid w:val="00B9682E"/>
    <w:rsid w:val="00B96A7B"/>
    <w:rsid w:val="00B974E3"/>
    <w:rsid w:val="00B9766D"/>
    <w:rsid w:val="00B97A62"/>
    <w:rsid w:val="00B97C5D"/>
    <w:rsid w:val="00B97F75"/>
    <w:rsid w:val="00BA07E8"/>
    <w:rsid w:val="00BA0995"/>
    <w:rsid w:val="00BA1199"/>
    <w:rsid w:val="00BA11FD"/>
    <w:rsid w:val="00BA195C"/>
    <w:rsid w:val="00BA201F"/>
    <w:rsid w:val="00BA20D9"/>
    <w:rsid w:val="00BA2280"/>
    <w:rsid w:val="00BA2A08"/>
    <w:rsid w:val="00BA3123"/>
    <w:rsid w:val="00BA3890"/>
    <w:rsid w:val="00BA3935"/>
    <w:rsid w:val="00BA49AC"/>
    <w:rsid w:val="00BA49C0"/>
    <w:rsid w:val="00BA49EF"/>
    <w:rsid w:val="00BA4AC2"/>
    <w:rsid w:val="00BA4B40"/>
    <w:rsid w:val="00BA54E9"/>
    <w:rsid w:val="00BA56D2"/>
    <w:rsid w:val="00BA5AAE"/>
    <w:rsid w:val="00BA731C"/>
    <w:rsid w:val="00BA76E0"/>
    <w:rsid w:val="00BA77C5"/>
    <w:rsid w:val="00BB01FE"/>
    <w:rsid w:val="00BB0310"/>
    <w:rsid w:val="00BB068C"/>
    <w:rsid w:val="00BB0B19"/>
    <w:rsid w:val="00BB2413"/>
    <w:rsid w:val="00BB26B5"/>
    <w:rsid w:val="00BB2A25"/>
    <w:rsid w:val="00BB2D1B"/>
    <w:rsid w:val="00BB3489"/>
    <w:rsid w:val="00BB37FB"/>
    <w:rsid w:val="00BB3C51"/>
    <w:rsid w:val="00BB42B7"/>
    <w:rsid w:val="00BB481F"/>
    <w:rsid w:val="00BB4C18"/>
    <w:rsid w:val="00BB51E9"/>
    <w:rsid w:val="00BB54AD"/>
    <w:rsid w:val="00BB56DF"/>
    <w:rsid w:val="00BB591C"/>
    <w:rsid w:val="00BB69CE"/>
    <w:rsid w:val="00BB701F"/>
    <w:rsid w:val="00BB7CAA"/>
    <w:rsid w:val="00BC059F"/>
    <w:rsid w:val="00BC0FDC"/>
    <w:rsid w:val="00BC10F2"/>
    <w:rsid w:val="00BC1629"/>
    <w:rsid w:val="00BC1B0C"/>
    <w:rsid w:val="00BC1EA0"/>
    <w:rsid w:val="00BC226B"/>
    <w:rsid w:val="00BC2611"/>
    <w:rsid w:val="00BC3053"/>
    <w:rsid w:val="00BC3216"/>
    <w:rsid w:val="00BC32AB"/>
    <w:rsid w:val="00BC4D2E"/>
    <w:rsid w:val="00BC504B"/>
    <w:rsid w:val="00BC5429"/>
    <w:rsid w:val="00BC58C8"/>
    <w:rsid w:val="00BC61F1"/>
    <w:rsid w:val="00BC62A1"/>
    <w:rsid w:val="00BC6678"/>
    <w:rsid w:val="00BC6717"/>
    <w:rsid w:val="00BC6951"/>
    <w:rsid w:val="00BC6A32"/>
    <w:rsid w:val="00BC6E5F"/>
    <w:rsid w:val="00BC7C84"/>
    <w:rsid w:val="00BD07F2"/>
    <w:rsid w:val="00BD09DC"/>
    <w:rsid w:val="00BD0E46"/>
    <w:rsid w:val="00BD0FBA"/>
    <w:rsid w:val="00BD1202"/>
    <w:rsid w:val="00BD135A"/>
    <w:rsid w:val="00BD17B5"/>
    <w:rsid w:val="00BD27E3"/>
    <w:rsid w:val="00BD2C1C"/>
    <w:rsid w:val="00BD361C"/>
    <w:rsid w:val="00BD3E5A"/>
    <w:rsid w:val="00BD4545"/>
    <w:rsid w:val="00BD48AC"/>
    <w:rsid w:val="00BD5062"/>
    <w:rsid w:val="00BD5349"/>
    <w:rsid w:val="00BD5F1A"/>
    <w:rsid w:val="00BD60FB"/>
    <w:rsid w:val="00BD674A"/>
    <w:rsid w:val="00BD68A4"/>
    <w:rsid w:val="00BD7DC4"/>
    <w:rsid w:val="00BE01B6"/>
    <w:rsid w:val="00BE042B"/>
    <w:rsid w:val="00BE07A9"/>
    <w:rsid w:val="00BE0A81"/>
    <w:rsid w:val="00BE0FCB"/>
    <w:rsid w:val="00BE0FEA"/>
    <w:rsid w:val="00BE1234"/>
    <w:rsid w:val="00BE1E8B"/>
    <w:rsid w:val="00BE2151"/>
    <w:rsid w:val="00BE23AB"/>
    <w:rsid w:val="00BE2424"/>
    <w:rsid w:val="00BE2E3C"/>
    <w:rsid w:val="00BE2FA6"/>
    <w:rsid w:val="00BE2FBD"/>
    <w:rsid w:val="00BE3191"/>
    <w:rsid w:val="00BE333F"/>
    <w:rsid w:val="00BE378F"/>
    <w:rsid w:val="00BE39C3"/>
    <w:rsid w:val="00BE3D8A"/>
    <w:rsid w:val="00BE44DF"/>
    <w:rsid w:val="00BE5854"/>
    <w:rsid w:val="00BE5E99"/>
    <w:rsid w:val="00BE624F"/>
    <w:rsid w:val="00BE6E30"/>
    <w:rsid w:val="00BE7406"/>
    <w:rsid w:val="00BE7603"/>
    <w:rsid w:val="00BE778F"/>
    <w:rsid w:val="00BF0020"/>
    <w:rsid w:val="00BF0619"/>
    <w:rsid w:val="00BF14A0"/>
    <w:rsid w:val="00BF1A7A"/>
    <w:rsid w:val="00BF1B96"/>
    <w:rsid w:val="00BF3279"/>
    <w:rsid w:val="00BF36A6"/>
    <w:rsid w:val="00BF3949"/>
    <w:rsid w:val="00BF3CB7"/>
    <w:rsid w:val="00BF42A6"/>
    <w:rsid w:val="00BF45E3"/>
    <w:rsid w:val="00BF473B"/>
    <w:rsid w:val="00BF4F35"/>
    <w:rsid w:val="00BF51CC"/>
    <w:rsid w:val="00BF5620"/>
    <w:rsid w:val="00BF5729"/>
    <w:rsid w:val="00BF685B"/>
    <w:rsid w:val="00BF6A9D"/>
    <w:rsid w:val="00BF6E07"/>
    <w:rsid w:val="00BF74C7"/>
    <w:rsid w:val="00C015F1"/>
    <w:rsid w:val="00C01F33"/>
    <w:rsid w:val="00C01FB3"/>
    <w:rsid w:val="00C021AC"/>
    <w:rsid w:val="00C024A7"/>
    <w:rsid w:val="00C02B81"/>
    <w:rsid w:val="00C02CC6"/>
    <w:rsid w:val="00C040F7"/>
    <w:rsid w:val="00C044AB"/>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78"/>
    <w:rsid w:val="00C107E0"/>
    <w:rsid w:val="00C10B8E"/>
    <w:rsid w:val="00C113A4"/>
    <w:rsid w:val="00C12107"/>
    <w:rsid w:val="00C1292C"/>
    <w:rsid w:val="00C12E51"/>
    <w:rsid w:val="00C137FA"/>
    <w:rsid w:val="00C139A9"/>
    <w:rsid w:val="00C14309"/>
    <w:rsid w:val="00C14D0C"/>
    <w:rsid w:val="00C14D4B"/>
    <w:rsid w:val="00C14DFD"/>
    <w:rsid w:val="00C14E54"/>
    <w:rsid w:val="00C154BB"/>
    <w:rsid w:val="00C1673F"/>
    <w:rsid w:val="00C170EA"/>
    <w:rsid w:val="00C17D7A"/>
    <w:rsid w:val="00C201AC"/>
    <w:rsid w:val="00C20A4D"/>
    <w:rsid w:val="00C20CAF"/>
    <w:rsid w:val="00C20E5E"/>
    <w:rsid w:val="00C21117"/>
    <w:rsid w:val="00C2145E"/>
    <w:rsid w:val="00C21820"/>
    <w:rsid w:val="00C218AC"/>
    <w:rsid w:val="00C21905"/>
    <w:rsid w:val="00C21A10"/>
    <w:rsid w:val="00C225C7"/>
    <w:rsid w:val="00C22D78"/>
    <w:rsid w:val="00C23A25"/>
    <w:rsid w:val="00C23D4C"/>
    <w:rsid w:val="00C246C6"/>
    <w:rsid w:val="00C24BD0"/>
    <w:rsid w:val="00C2505B"/>
    <w:rsid w:val="00C25998"/>
    <w:rsid w:val="00C259CB"/>
    <w:rsid w:val="00C268E6"/>
    <w:rsid w:val="00C27197"/>
    <w:rsid w:val="00C275BB"/>
    <w:rsid w:val="00C275C1"/>
    <w:rsid w:val="00C276CC"/>
    <w:rsid w:val="00C279B5"/>
    <w:rsid w:val="00C27C45"/>
    <w:rsid w:val="00C27F3F"/>
    <w:rsid w:val="00C30239"/>
    <w:rsid w:val="00C30E50"/>
    <w:rsid w:val="00C313D1"/>
    <w:rsid w:val="00C31920"/>
    <w:rsid w:val="00C3286B"/>
    <w:rsid w:val="00C3313F"/>
    <w:rsid w:val="00C33C04"/>
    <w:rsid w:val="00C345E7"/>
    <w:rsid w:val="00C3488A"/>
    <w:rsid w:val="00C34F73"/>
    <w:rsid w:val="00C3510C"/>
    <w:rsid w:val="00C359E3"/>
    <w:rsid w:val="00C35FBC"/>
    <w:rsid w:val="00C36014"/>
    <w:rsid w:val="00C369AB"/>
    <w:rsid w:val="00C3719D"/>
    <w:rsid w:val="00C37CB2"/>
    <w:rsid w:val="00C37E76"/>
    <w:rsid w:val="00C407BE"/>
    <w:rsid w:val="00C4096F"/>
    <w:rsid w:val="00C40C2A"/>
    <w:rsid w:val="00C411F4"/>
    <w:rsid w:val="00C4128D"/>
    <w:rsid w:val="00C41508"/>
    <w:rsid w:val="00C416B8"/>
    <w:rsid w:val="00C41A53"/>
    <w:rsid w:val="00C4298B"/>
    <w:rsid w:val="00C43B21"/>
    <w:rsid w:val="00C43F1B"/>
    <w:rsid w:val="00C44058"/>
    <w:rsid w:val="00C4432D"/>
    <w:rsid w:val="00C443AC"/>
    <w:rsid w:val="00C449BB"/>
    <w:rsid w:val="00C45E75"/>
    <w:rsid w:val="00C46D6B"/>
    <w:rsid w:val="00C473A5"/>
    <w:rsid w:val="00C500F0"/>
    <w:rsid w:val="00C50EC8"/>
    <w:rsid w:val="00C50FF4"/>
    <w:rsid w:val="00C5199A"/>
    <w:rsid w:val="00C51D17"/>
    <w:rsid w:val="00C52013"/>
    <w:rsid w:val="00C52587"/>
    <w:rsid w:val="00C534FE"/>
    <w:rsid w:val="00C54687"/>
    <w:rsid w:val="00C54995"/>
    <w:rsid w:val="00C54D13"/>
    <w:rsid w:val="00C54D41"/>
    <w:rsid w:val="00C54DED"/>
    <w:rsid w:val="00C55598"/>
    <w:rsid w:val="00C555FF"/>
    <w:rsid w:val="00C55F94"/>
    <w:rsid w:val="00C56943"/>
    <w:rsid w:val="00C56DFC"/>
    <w:rsid w:val="00C570FA"/>
    <w:rsid w:val="00C57220"/>
    <w:rsid w:val="00C57312"/>
    <w:rsid w:val="00C57EB3"/>
    <w:rsid w:val="00C6029B"/>
    <w:rsid w:val="00C60700"/>
    <w:rsid w:val="00C60783"/>
    <w:rsid w:val="00C60DEA"/>
    <w:rsid w:val="00C61228"/>
    <w:rsid w:val="00C613AC"/>
    <w:rsid w:val="00C614DE"/>
    <w:rsid w:val="00C61CA1"/>
    <w:rsid w:val="00C630AD"/>
    <w:rsid w:val="00C631C0"/>
    <w:rsid w:val="00C63839"/>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AD8"/>
    <w:rsid w:val="00C72EF4"/>
    <w:rsid w:val="00C733C8"/>
    <w:rsid w:val="00C73432"/>
    <w:rsid w:val="00C735DE"/>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1568"/>
    <w:rsid w:val="00C8158D"/>
    <w:rsid w:val="00C82718"/>
    <w:rsid w:val="00C82870"/>
    <w:rsid w:val="00C8455C"/>
    <w:rsid w:val="00C8480F"/>
    <w:rsid w:val="00C84A07"/>
    <w:rsid w:val="00C84B21"/>
    <w:rsid w:val="00C84EBC"/>
    <w:rsid w:val="00C850A3"/>
    <w:rsid w:val="00C85F08"/>
    <w:rsid w:val="00C86323"/>
    <w:rsid w:val="00C86883"/>
    <w:rsid w:val="00C86F52"/>
    <w:rsid w:val="00C8744F"/>
    <w:rsid w:val="00C9027A"/>
    <w:rsid w:val="00C9068E"/>
    <w:rsid w:val="00C90741"/>
    <w:rsid w:val="00C9079A"/>
    <w:rsid w:val="00C90E54"/>
    <w:rsid w:val="00C91F57"/>
    <w:rsid w:val="00C9263C"/>
    <w:rsid w:val="00C92BB5"/>
    <w:rsid w:val="00C92D04"/>
    <w:rsid w:val="00C93814"/>
    <w:rsid w:val="00C93910"/>
    <w:rsid w:val="00C93A1F"/>
    <w:rsid w:val="00C93C4B"/>
    <w:rsid w:val="00C944AB"/>
    <w:rsid w:val="00C94673"/>
    <w:rsid w:val="00C95B40"/>
    <w:rsid w:val="00C95F85"/>
    <w:rsid w:val="00C96416"/>
    <w:rsid w:val="00C967CB"/>
    <w:rsid w:val="00CA03A6"/>
    <w:rsid w:val="00CA05CB"/>
    <w:rsid w:val="00CA07C1"/>
    <w:rsid w:val="00CA0B21"/>
    <w:rsid w:val="00CA0BD9"/>
    <w:rsid w:val="00CA12AD"/>
    <w:rsid w:val="00CA13AD"/>
    <w:rsid w:val="00CA1444"/>
    <w:rsid w:val="00CA1BF1"/>
    <w:rsid w:val="00CA1ED8"/>
    <w:rsid w:val="00CA20F3"/>
    <w:rsid w:val="00CA3E57"/>
    <w:rsid w:val="00CA4058"/>
    <w:rsid w:val="00CA518C"/>
    <w:rsid w:val="00CA5D4C"/>
    <w:rsid w:val="00CA5EBB"/>
    <w:rsid w:val="00CA674A"/>
    <w:rsid w:val="00CA67B7"/>
    <w:rsid w:val="00CA78E7"/>
    <w:rsid w:val="00CB0769"/>
    <w:rsid w:val="00CB0FCA"/>
    <w:rsid w:val="00CB102F"/>
    <w:rsid w:val="00CB126C"/>
    <w:rsid w:val="00CB1413"/>
    <w:rsid w:val="00CB1551"/>
    <w:rsid w:val="00CB15ED"/>
    <w:rsid w:val="00CB1873"/>
    <w:rsid w:val="00CB1C81"/>
    <w:rsid w:val="00CB1F63"/>
    <w:rsid w:val="00CB23DA"/>
    <w:rsid w:val="00CB2F14"/>
    <w:rsid w:val="00CB3A37"/>
    <w:rsid w:val="00CB3EC8"/>
    <w:rsid w:val="00CB4F1B"/>
    <w:rsid w:val="00CB568B"/>
    <w:rsid w:val="00CB5DD3"/>
    <w:rsid w:val="00CB653C"/>
    <w:rsid w:val="00CB660B"/>
    <w:rsid w:val="00CB66EE"/>
    <w:rsid w:val="00CB6AE4"/>
    <w:rsid w:val="00CB7170"/>
    <w:rsid w:val="00CB74D8"/>
    <w:rsid w:val="00CC040E"/>
    <w:rsid w:val="00CC0CEF"/>
    <w:rsid w:val="00CC111F"/>
    <w:rsid w:val="00CC1C2C"/>
    <w:rsid w:val="00CC2011"/>
    <w:rsid w:val="00CC2D7A"/>
    <w:rsid w:val="00CC2E42"/>
    <w:rsid w:val="00CC2FF5"/>
    <w:rsid w:val="00CC3686"/>
    <w:rsid w:val="00CC3EA0"/>
    <w:rsid w:val="00CC3EC9"/>
    <w:rsid w:val="00CC5180"/>
    <w:rsid w:val="00CC537F"/>
    <w:rsid w:val="00CC53EC"/>
    <w:rsid w:val="00CC5802"/>
    <w:rsid w:val="00CC5828"/>
    <w:rsid w:val="00CC5A71"/>
    <w:rsid w:val="00CC6B21"/>
    <w:rsid w:val="00CC7766"/>
    <w:rsid w:val="00CC7B45"/>
    <w:rsid w:val="00CD0B78"/>
    <w:rsid w:val="00CD1188"/>
    <w:rsid w:val="00CD11A3"/>
    <w:rsid w:val="00CD148E"/>
    <w:rsid w:val="00CD167C"/>
    <w:rsid w:val="00CD1936"/>
    <w:rsid w:val="00CD1A9D"/>
    <w:rsid w:val="00CD1C15"/>
    <w:rsid w:val="00CD210F"/>
    <w:rsid w:val="00CD25F7"/>
    <w:rsid w:val="00CD2672"/>
    <w:rsid w:val="00CD275F"/>
    <w:rsid w:val="00CD2DDF"/>
    <w:rsid w:val="00CD2ED1"/>
    <w:rsid w:val="00CD337B"/>
    <w:rsid w:val="00CD4906"/>
    <w:rsid w:val="00CD55BF"/>
    <w:rsid w:val="00CD5B18"/>
    <w:rsid w:val="00CD5BE7"/>
    <w:rsid w:val="00CD5EA3"/>
    <w:rsid w:val="00CD60B4"/>
    <w:rsid w:val="00CD6826"/>
    <w:rsid w:val="00CD707E"/>
    <w:rsid w:val="00CD7146"/>
    <w:rsid w:val="00CD73A9"/>
    <w:rsid w:val="00CE0234"/>
    <w:rsid w:val="00CE0424"/>
    <w:rsid w:val="00CE0462"/>
    <w:rsid w:val="00CE052C"/>
    <w:rsid w:val="00CE0869"/>
    <w:rsid w:val="00CE1008"/>
    <w:rsid w:val="00CE1978"/>
    <w:rsid w:val="00CE1F14"/>
    <w:rsid w:val="00CE2598"/>
    <w:rsid w:val="00CE3552"/>
    <w:rsid w:val="00CE35EA"/>
    <w:rsid w:val="00CE3813"/>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09"/>
    <w:rsid w:val="00CF15EC"/>
    <w:rsid w:val="00CF233D"/>
    <w:rsid w:val="00CF2433"/>
    <w:rsid w:val="00CF2CC6"/>
    <w:rsid w:val="00CF3627"/>
    <w:rsid w:val="00CF38C6"/>
    <w:rsid w:val="00CF39F0"/>
    <w:rsid w:val="00CF3B1F"/>
    <w:rsid w:val="00CF3BF6"/>
    <w:rsid w:val="00CF3E6C"/>
    <w:rsid w:val="00CF4251"/>
    <w:rsid w:val="00CF5976"/>
    <w:rsid w:val="00CF5CD3"/>
    <w:rsid w:val="00CF625B"/>
    <w:rsid w:val="00CF64F1"/>
    <w:rsid w:val="00CF687E"/>
    <w:rsid w:val="00CF6B49"/>
    <w:rsid w:val="00CF7EF9"/>
    <w:rsid w:val="00D0349B"/>
    <w:rsid w:val="00D0356F"/>
    <w:rsid w:val="00D0370D"/>
    <w:rsid w:val="00D03766"/>
    <w:rsid w:val="00D04353"/>
    <w:rsid w:val="00D04ABA"/>
    <w:rsid w:val="00D04F39"/>
    <w:rsid w:val="00D053C9"/>
    <w:rsid w:val="00D053F1"/>
    <w:rsid w:val="00D058AD"/>
    <w:rsid w:val="00D0617D"/>
    <w:rsid w:val="00D06861"/>
    <w:rsid w:val="00D10249"/>
    <w:rsid w:val="00D10936"/>
    <w:rsid w:val="00D10A46"/>
    <w:rsid w:val="00D115C3"/>
    <w:rsid w:val="00D11897"/>
    <w:rsid w:val="00D125C7"/>
    <w:rsid w:val="00D1265E"/>
    <w:rsid w:val="00D12961"/>
    <w:rsid w:val="00D12C2D"/>
    <w:rsid w:val="00D12F51"/>
    <w:rsid w:val="00D13135"/>
    <w:rsid w:val="00D13327"/>
    <w:rsid w:val="00D139E8"/>
    <w:rsid w:val="00D13A3F"/>
    <w:rsid w:val="00D13E4E"/>
    <w:rsid w:val="00D13F42"/>
    <w:rsid w:val="00D14314"/>
    <w:rsid w:val="00D14758"/>
    <w:rsid w:val="00D14B6F"/>
    <w:rsid w:val="00D14B70"/>
    <w:rsid w:val="00D16831"/>
    <w:rsid w:val="00D17E87"/>
    <w:rsid w:val="00D20FA2"/>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DF6"/>
    <w:rsid w:val="00D26123"/>
    <w:rsid w:val="00D268BC"/>
    <w:rsid w:val="00D271B8"/>
    <w:rsid w:val="00D273A6"/>
    <w:rsid w:val="00D27607"/>
    <w:rsid w:val="00D317B7"/>
    <w:rsid w:val="00D32AC6"/>
    <w:rsid w:val="00D3311F"/>
    <w:rsid w:val="00D33431"/>
    <w:rsid w:val="00D335DD"/>
    <w:rsid w:val="00D33664"/>
    <w:rsid w:val="00D336FD"/>
    <w:rsid w:val="00D340AA"/>
    <w:rsid w:val="00D34378"/>
    <w:rsid w:val="00D34DC6"/>
    <w:rsid w:val="00D358E1"/>
    <w:rsid w:val="00D35D3B"/>
    <w:rsid w:val="00D35E80"/>
    <w:rsid w:val="00D36BB8"/>
    <w:rsid w:val="00D36E71"/>
    <w:rsid w:val="00D36EC2"/>
    <w:rsid w:val="00D373AA"/>
    <w:rsid w:val="00D3768B"/>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5040E"/>
    <w:rsid w:val="00D50D44"/>
    <w:rsid w:val="00D5113C"/>
    <w:rsid w:val="00D517F2"/>
    <w:rsid w:val="00D51A86"/>
    <w:rsid w:val="00D51B33"/>
    <w:rsid w:val="00D51F14"/>
    <w:rsid w:val="00D51F96"/>
    <w:rsid w:val="00D521E6"/>
    <w:rsid w:val="00D52E3F"/>
    <w:rsid w:val="00D52F44"/>
    <w:rsid w:val="00D52F66"/>
    <w:rsid w:val="00D530B6"/>
    <w:rsid w:val="00D54027"/>
    <w:rsid w:val="00D54441"/>
    <w:rsid w:val="00D546FF"/>
    <w:rsid w:val="00D554F2"/>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BBC"/>
    <w:rsid w:val="00D63E5C"/>
    <w:rsid w:val="00D642AE"/>
    <w:rsid w:val="00D6465E"/>
    <w:rsid w:val="00D648A1"/>
    <w:rsid w:val="00D64AA3"/>
    <w:rsid w:val="00D652B5"/>
    <w:rsid w:val="00D65D49"/>
    <w:rsid w:val="00D66155"/>
    <w:rsid w:val="00D6685D"/>
    <w:rsid w:val="00D67E08"/>
    <w:rsid w:val="00D70184"/>
    <w:rsid w:val="00D70573"/>
    <w:rsid w:val="00D70797"/>
    <w:rsid w:val="00D708B0"/>
    <w:rsid w:val="00D70A0E"/>
    <w:rsid w:val="00D70B70"/>
    <w:rsid w:val="00D710FD"/>
    <w:rsid w:val="00D716D2"/>
    <w:rsid w:val="00D719BB"/>
    <w:rsid w:val="00D71ADE"/>
    <w:rsid w:val="00D7216F"/>
    <w:rsid w:val="00D722CB"/>
    <w:rsid w:val="00D72F44"/>
    <w:rsid w:val="00D73C2F"/>
    <w:rsid w:val="00D7450A"/>
    <w:rsid w:val="00D7489F"/>
    <w:rsid w:val="00D757CA"/>
    <w:rsid w:val="00D75F90"/>
    <w:rsid w:val="00D76E1E"/>
    <w:rsid w:val="00D77158"/>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3E13"/>
    <w:rsid w:val="00D84064"/>
    <w:rsid w:val="00D842F3"/>
    <w:rsid w:val="00D85D36"/>
    <w:rsid w:val="00D85E2E"/>
    <w:rsid w:val="00D86287"/>
    <w:rsid w:val="00D86CA3"/>
    <w:rsid w:val="00D86EA6"/>
    <w:rsid w:val="00D86FF7"/>
    <w:rsid w:val="00D871CE"/>
    <w:rsid w:val="00D8780B"/>
    <w:rsid w:val="00D90889"/>
    <w:rsid w:val="00D90EFE"/>
    <w:rsid w:val="00D9150A"/>
    <w:rsid w:val="00D9196D"/>
    <w:rsid w:val="00D91D22"/>
    <w:rsid w:val="00D92982"/>
    <w:rsid w:val="00D92F03"/>
    <w:rsid w:val="00D9310F"/>
    <w:rsid w:val="00D93205"/>
    <w:rsid w:val="00D93F8D"/>
    <w:rsid w:val="00D94CB2"/>
    <w:rsid w:val="00D95390"/>
    <w:rsid w:val="00D95672"/>
    <w:rsid w:val="00D95DB5"/>
    <w:rsid w:val="00D96439"/>
    <w:rsid w:val="00D96CFB"/>
    <w:rsid w:val="00D974FF"/>
    <w:rsid w:val="00D9770C"/>
    <w:rsid w:val="00D97B13"/>
    <w:rsid w:val="00D97DD6"/>
    <w:rsid w:val="00D9C639"/>
    <w:rsid w:val="00DA1552"/>
    <w:rsid w:val="00DA16CA"/>
    <w:rsid w:val="00DA21CC"/>
    <w:rsid w:val="00DA305E"/>
    <w:rsid w:val="00DA30D5"/>
    <w:rsid w:val="00DA35C6"/>
    <w:rsid w:val="00DA3CD8"/>
    <w:rsid w:val="00DA3FA2"/>
    <w:rsid w:val="00DA4252"/>
    <w:rsid w:val="00DA5417"/>
    <w:rsid w:val="00DA56E8"/>
    <w:rsid w:val="00DA63D4"/>
    <w:rsid w:val="00DA7463"/>
    <w:rsid w:val="00DA749E"/>
    <w:rsid w:val="00DB0A9F"/>
    <w:rsid w:val="00DB1379"/>
    <w:rsid w:val="00DB16BF"/>
    <w:rsid w:val="00DB1832"/>
    <w:rsid w:val="00DB1A94"/>
    <w:rsid w:val="00DB1DFB"/>
    <w:rsid w:val="00DB2B00"/>
    <w:rsid w:val="00DB377D"/>
    <w:rsid w:val="00DB38BA"/>
    <w:rsid w:val="00DB3F77"/>
    <w:rsid w:val="00DB42E2"/>
    <w:rsid w:val="00DB44D5"/>
    <w:rsid w:val="00DB4915"/>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8F7"/>
    <w:rsid w:val="00DC3AB5"/>
    <w:rsid w:val="00DC3CC9"/>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B05"/>
    <w:rsid w:val="00DD2E64"/>
    <w:rsid w:val="00DD349B"/>
    <w:rsid w:val="00DD3DB5"/>
    <w:rsid w:val="00DD4C74"/>
    <w:rsid w:val="00DD5118"/>
    <w:rsid w:val="00DD5695"/>
    <w:rsid w:val="00DD590C"/>
    <w:rsid w:val="00DD5D6E"/>
    <w:rsid w:val="00DD6A0F"/>
    <w:rsid w:val="00DD6C7E"/>
    <w:rsid w:val="00DD6C8C"/>
    <w:rsid w:val="00DD7106"/>
    <w:rsid w:val="00DE043D"/>
    <w:rsid w:val="00DE0528"/>
    <w:rsid w:val="00DE116C"/>
    <w:rsid w:val="00DE1183"/>
    <w:rsid w:val="00DE141F"/>
    <w:rsid w:val="00DE1880"/>
    <w:rsid w:val="00DE1E4C"/>
    <w:rsid w:val="00DE1F8D"/>
    <w:rsid w:val="00DE26B4"/>
    <w:rsid w:val="00DE2B01"/>
    <w:rsid w:val="00DE2C1B"/>
    <w:rsid w:val="00DE2D63"/>
    <w:rsid w:val="00DE363A"/>
    <w:rsid w:val="00DE367C"/>
    <w:rsid w:val="00DE37F0"/>
    <w:rsid w:val="00DE41C8"/>
    <w:rsid w:val="00DE4E4B"/>
    <w:rsid w:val="00DE503C"/>
    <w:rsid w:val="00DE51F1"/>
    <w:rsid w:val="00DE5574"/>
    <w:rsid w:val="00DE5608"/>
    <w:rsid w:val="00DE58D0"/>
    <w:rsid w:val="00DE654F"/>
    <w:rsid w:val="00DE69E2"/>
    <w:rsid w:val="00DE6A38"/>
    <w:rsid w:val="00DE6BE3"/>
    <w:rsid w:val="00DE6EA5"/>
    <w:rsid w:val="00DE7C7C"/>
    <w:rsid w:val="00DF0B6E"/>
    <w:rsid w:val="00DF0CCA"/>
    <w:rsid w:val="00DF1203"/>
    <w:rsid w:val="00DF15E0"/>
    <w:rsid w:val="00DF173F"/>
    <w:rsid w:val="00DF187A"/>
    <w:rsid w:val="00DF1C84"/>
    <w:rsid w:val="00DF21F2"/>
    <w:rsid w:val="00DF2F3A"/>
    <w:rsid w:val="00DF321E"/>
    <w:rsid w:val="00DF36A5"/>
    <w:rsid w:val="00DF37A0"/>
    <w:rsid w:val="00DF39B7"/>
    <w:rsid w:val="00DF3CB4"/>
    <w:rsid w:val="00DF4189"/>
    <w:rsid w:val="00DF46CF"/>
    <w:rsid w:val="00DF472A"/>
    <w:rsid w:val="00DF5354"/>
    <w:rsid w:val="00DF5580"/>
    <w:rsid w:val="00DF570E"/>
    <w:rsid w:val="00DF57F0"/>
    <w:rsid w:val="00DF59DB"/>
    <w:rsid w:val="00DF6044"/>
    <w:rsid w:val="00DF702C"/>
    <w:rsid w:val="00DF72E6"/>
    <w:rsid w:val="00DF79A0"/>
    <w:rsid w:val="00E00489"/>
    <w:rsid w:val="00E00C45"/>
    <w:rsid w:val="00E018BF"/>
    <w:rsid w:val="00E01B53"/>
    <w:rsid w:val="00E03829"/>
    <w:rsid w:val="00E0384B"/>
    <w:rsid w:val="00E03932"/>
    <w:rsid w:val="00E03AE6"/>
    <w:rsid w:val="00E03FCB"/>
    <w:rsid w:val="00E04163"/>
    <w:rsid w:val="00E04FB2"/>
    <w:rsid w:val="00E051AA"/>
    <w:rsid w:val="00E055DF"/>
    <w:rsid w:val="00E058DB"/>
    <w:rsid w:val="00E0596F"/>
    <w:rsid w:val="00E059B0"/>
    <w:rsid w:val="00E05B1E"/>
    <w:rsid w:val="00E05DAF"/>
    <w:rsid w:val="00E06EE2"/>
    <w:rsid w:val="00E070E0"/>
    <w:rsid w:val="00E07DF2"/>
    <w:rsid w:val="00E10000"/>
    <w:rsid w:val="00E10301"/>
    <w:rsid w:val="00E10545"/>
    <w:rsid w:val="00E110E7"/>
    <w:rsid w:val="00E11B20"/>
    <w:rsid w:val="00E11E2E"/>
    <w:rsid w:val="00E1274F"/>
    <w:rsid w:val="00E12871"/>
    <w:rsid w:val="00E13774"/>
    <w:rsid w:val="00E139A4"/>
    <w:rsid w:val="00E13D72"/>
    <w:rsid w:val="00E146AB"/>
    <w:rsid w:val="00E14BA7"/>
    <w:rsid w:val="00E14C00"/>
    <w:rsid w:val="00E15AB8"/>
    <w:rsid w:val="00E15AE7"/>
    <w:rsid w:val="00E15BE3"/>
    <w:rsid w:val="00E1616D"/>
    <w:rsid w:val="00E16804"/>
    <w:rsid w:val="00E16807"/>
    <w:rsid w:val="00E16E4D"/>
    <w:rsid w:val="00E1734F"/>
    <w:rsid w:val="00E17505"/>
    <w:rsid w:val="00E17A5F"/>
    <w:rsid w:val="00E17FA2"/>
    <w:rsid w:val="00E20FE3"/>
    <w:rsid w:val="00E215ED"/>
    <w:rsid w:val="00E21D09"/>
    <w:rsid w:val="00E221BD"/>
    <w:rsid w:val="00E22330"/>
    <w:rsid w:val="00E2283D"/>
    <w:rsid w:val="00E22E54"/>
    <w:rsid w:val="00E23C98"/>
    <w:rsid w:val="00E23DF3"/>
    <w:rsid w:val="00E24306"/>
    <w:rsid w:val="00E253F9"/>
    <w:rsid w:val="00E25BDF"/>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675"/>
    <w:rsid w:val="00E338F2"/>
    <w:rsid w:val="00E33A4B"/>
    <w:rsid w:val="00E34188"/>
    <w:rsid w:val="00E34424"/>
    <w:rsid w:val="00E3454B"/>
    <w:rsid w:val="00E34738"/>
    <w:rsid w:val="00E34B6E"/>
    <w:rsid w:val="00E35559"/>
    <w:rsid w:val="00E35560"/>
    <w:rsid w:val="00E35795"/>
    <w:rsid w:val="00E361C1"/>
    <w:rsid w:val="00E36551"/>
    <w:rsid w:val="00E36982"/>
    <w:rsid w:val="00E36A2D"/>
    <w:rsid w:val="00E36ACC"/>
    <w:rsid w:val="00E37180"/>
    <w:rsid w:val="00E3723A"/>
    <w:rsid w:val="00E375BE"/>
    <w:rsid w:val="00E37860"/>
    <w:rsid w:val="00E4096D"/>
    <w:rsid w:val="00E416AA"/>
    <w:rsid w:val="00E41FEA"/>
    <w:rsid w:val="00E42B5C"/>
    <w:rsid w:val="00E43282"/>
    <w:rsid w:val="00E43662"/>
    <w:rsid w:val="00E446F1"/>
    <w:rsid w:val="00E44700"/>
    <w:rsid w:val="00E44D81"/>
    <w:rsid w:val="00E45016"/>
    <w:rsid w:val="00E45D8A"/>
    <w:rsid w:val="00E46211"/>
    <w:rsid w:val="00E462EE"/>
    <w:rsid w:val="00E46886"/>
    <w:rsid w:val="00E4746B"/>
    <w:rsid w:val="00E47A7F"/>
    <w:rsid w:val="00E47AEF"/>
    <w:rsid w:val="00E47C1F"/>
    <w:rsid w:val="00E5027B"/>
    <w:rsid w:val="00E502B3"/>
    <w:rsid w:val="00E506CF"/>
    <w:rsid w:val="00E512B1"/>
    <w:rsid w:val="00E519D7"/>
    <w:rsid w:val="00E5287E"/>
    <w:rsid w:val="00E52C0A"/>
    <w:rsid w:val="00E53040"/>
    <w:rsid w:val="00E5338C"/>
    <w:rsid w:val="00E533DE"/>
    <w:rsid w:val="00E5346D"/>
    <w:rsid w:val="00E53B75"/>
    <w:rsid w:val="00E542F4"/>
    <w:rsid w:val="00E5462F"/>
    <w:rsid w:val="00E54671"/>
    <w:rsid w:val="00E54680"/>
    <w:rsid w:val="00E54BE3"/>
    <w:rsid w:val="00E54E3B"/>
    <w:rsid w:val="00E55060"/>
    <w:rsid w:val="00E5534D"/>
    <w:rsid w:val="00E554F1"/>
    <w:rsid w:val="00E56948"/>
    <w:rsid w:val="00E57565"/>
    <w:rsid w:val="00E57962"/>
    <w:rsid w:val="00E57F80"/>
    <w:rsid w:val="00E57F8F"/>
    <w:rsid w:val="00E61193"/>
    <w:rsid w:val="00E61B67"/>
    <w:rsid w:val="00E61E25"/>
    <w:rsid w:val="00E6209C"/>
    <w:rsid w:val="00E624A2"/>
    <w:rsid w:val="00E62BF3"/>
    <w:rsid w:val="00E63838"/>
    <w:rsid w:val="00E639C4"/>
    <w:rsid w:val="00E64434"/>
    <w:rsid w:val="00E65A67"/>
    <w:rsid w:val="00E67695"/>
    <w:rsid w:val="00E676E1"/>
    <w:rsid w:val="00E67849"/>
    <w:rsid w:val="00E67C51"/>
    <w:rsid w:val="00E7021F"/>
    <w:rsid w:val="00E70235"/>
    <w:rsid w:val="00E70483"/>
    <w:rsid w:val="00E70527"/>
    <w:rsid w:val="00E70979"/>
    <w:rsid w:val="00E710B1"/>
    <w:rsid w:val="00E7135D"/>
    <w:rsid w:val="00E71791"/>
    <w:rsid w:val="00E7185C"/>
    <w:rsid w:val="00E71B23"/>
    <w:rsid w:val="00E7201C"/>
    <w:rsid w:val="00E72804"/>
    <w:rsid w:val="00E72EDD"/>
    <w:rsid w:val="00E72EFC"/>
    <w:rsid w:val="00E73648"/>
    <w:rsid w:val="00E73989"/>
    <w:rsid w:val="00E73CCA"/>
    <w:rsid w:val="00E7407D"/>
    <w:rsid w:val="00E743C1"/>
    <w:rsid w:val="00E74677"/>
    <w:rsid w:val="00E74680"/>
    <w:rsid w:val="00E7487E"/>
    <w:rsid w:val="00E74F39"/>
    <w:rsid w:val="00E75608"/>
    <w:rsid w:val="00E758EC"/>
    <w:rsid w:val="00E75E23"/>
    <w:rsid w:val="00E75FBD"/>
    <w:rsid w:val="00E76DAC"/>
    <w:rsid w:val="00E76E01"/>
    <w:rsid w:val="00E7714A"/>
    <w:rsid w:val="00E8026F"/>
    <w:rsid w:val="00E8046A"/>
    <w:rsid w:val="00E81A4E"/>
    <w:rsid w:val="00E8234C"/>
    <w:rsid w:val="00E829E6"/>
    <w:rsid w:val="00E8304D"/>
    <w:rsid w:val="00E8320B"/>
    <w:rsid w:val="00E83A77"/>
    <w:rsid w:val="00E83AA9"/>
    <w:rsid w:val="00E84546"/>
    <w:rsid w:val="00E851C3"/>
    <w:rsid w:val="00E85432"/>
    <w:rsid w:val="00E854E3"/>
    <w:rsid w:val="00E85834"/>
    <w:rsid w:val="00E8584E"/>
    <w:rsid w:val="00E85928"/>
    <w:rsid w:val="00E85D82"/>
    <w:rsid w:val="00E860E4"/>
    <w:rsid w:val="00E86250"/>
    <w:rsid w:val="00E867F9"/>
    <w:rsid w:val="00E86BB4"/>
    <w:rsid w:val="00E86DFE"/>
    <w:rsid w:val="00E87270"/>
    <w:rsid w:val="00E875BA"/>
    <w:rsid w:val="00E8770C"/>
    <w:rsid w:val="00E87822"/>
    <w:rsid w:val="00E87F7C"/>
    <w:rsid w:val="00E90395"/>
    <w:rsid w:val="00E90757"/>
    <w:rsid w:val="00E90A7D"/>
    <w:rsid w:val="00E90B62"/>
    <w:rsid w:val="00E90E49"/>
    <w:rsid w:val="00E91784"/>
    <w:rsid w:val="00E917F9"/>
    <w:rsid w:val="00E9291C"/>
    <w:rsid w:val="00E929B9"/>
    <w:rsid w:val="00E930CA"/>
    <w:rsid w:val="00E93B7A"/>
    <w:rsid w:val="00E93F6A"/>
    <w:rsid w:val="00E93FFE"/>
    <w:rsid w:val="00E94420"/>
    <w:rsid w:val="00E94587"/>
    <w:rsid w:val="00E94D77"/>
    <w:rsid w:val="00E94F8A"/>
    <w:rsid w:val="00E95026"/>
    <w:rsid w:val="00E95547"/>
    <w:rsid w:val="00E9581C"/>
    <w:rsid w:val="00E9652D"/>
    <w:rsid w:val="00E9666C"/>
    <w:rsid w:val="00E979B5"/>
    <w:rsid w:val="00E97E6D"/>
    <w:rsid w:val="00EA0E7F"/>
    <w:rsid w:val="00EA1CF2"/>
    <w:rsid w:val="00EA23BE"/>
    <w:rsid w:val="00EA2BA3"/>
    <w:rsid w:val="00EA2E92"/>
    <w:rsid w:val="00EA3607"/>
    <w:rsid w:val="00EA404A"/>
    <w:rsid w:val="00EA4651"/>
    <w:rsid w:val="00EA5009"/>
    <w:rsid w:val="00EA5C7D"/>
    <w:rsid w:val="00EA7660"/>
    <w:rsid w:val="00EA7978"/>
    <w:rsid w:val="00EA7A41"/>
    <w:rsid w:val="00EA7CC4"/>
    <w:rsid w:val="00EB057C"/>
    <w:rsid w:val="00EB06FE"/>
    <w:rsid w:val="00EB077B"/>
    <w:rsid w:val="00EB0E25"/>
    <w:rsid w:val="00EB1918"/>
    <w:rsid w:val="00EB19B5"/>
    <w:rsid w:val="00EB2262"/>
    <w:rsid w:val="00EB2C0F"/>
    <w:rsid w:val="00EB37A7"/>
    <w:rsid w:val="00EB3D48"/>
    <w:rsid w:val="00EB46D6"/>
    <w:rsid w:val="00EB4BCE"/>
    <w:rsid w:val="00EB4EA2"/>
    <w:rsid w:val="00EB5DFB"/>
    <w:rsid w:val="00EB68C2"/>
    <w:rsid w:val="00EB6B74"/>
    <w:rsid w:val="00EB7326"/>
    <w:rsid w:val="00EB7391"/>
    <w:rsid w:val="00EC05F2"/>
    <w:rsid w:val="00EC09DB"/>
    <w:rsid w:val="00EC1239"/>
    <w:rsid w:val="00EC12D1"/>
    <w:rsid w:val="00EC1345"/>
    <w:rsid w:val="00EC24D5"/>
    <w:rsid w:val="00EC2621"/>
    <w:rsid w:val="00EC277A"/>
    <w:rsid w:val="00EC27C6"/>
    <w:rsid w:val="00EC2E54"/>
    <w:rsid w:val="00EC300C"/>
    <w:rsid w:val="00EC4207"/>
    <w:rsid w:val="00EC4DD3"/>
    <w:rsid w:val="00EC5653"/>
    <w:rsid w:val="00EC5F30"/>
    <w:rsid w:val="00EC643C"/>
    <w:rsid w:val="00EC6963"/>
    <w:rsid w:val="00EC71CE"/>
    <w:rsid w:val="00EC76FA"/>
    <w:rsid w:val="00ED0725"/>
    <w:rsid w:val="00ED1006"/>
    <w:rsid w:val="00ED22A0"/>
    <w:rsid w:val="00ED34D9"/>
    <w:rsid w:val="00ED3AAA"/>
    <w:rsid w:val="00ED4055"/>
    <w:rsid w:val="00ED4172"/>
    <w:rsid w:val="00ED506B"/>
    <w:rsid w:val="00ED6F48"/>
    <w:rsid w:val="00EE07FD"/>
    <w:rsid w:val="00EE0A5B"/>
    <w:rsid w:val="00EE0B0F"/>
    <w:rsid w:val="00EE1008"/>
    <w:rsid w:val="00EE2687"/>
    <w:rsid w:val="00EE269A"/>
    <w:rsid w:val="00EE2BD9"/>
    <w:rsid w:val="00EE331C"/>
    <w:rsid w:val="00EE411B"/>
    <w:rsid w:val="00EE46BF"/>
    <w:rsid w:val="00EE47A6"/>
    <w:rsid w:val="00EE4C9D"/>
    <w:rsid w:val="00EE4D1D"/>
    <w:rsid w:val="00EE5232"/>
    <w:rsid w:val="00EE633B"/>
    <w:rsid w:val="00EE6895"/>
    <w:rsid w:val="00EE68D5"/>
    <w:rsid w:val="00EE6DED"/>
    <w:rsid w:val="00EF029D"/>
    <w:rsid w:val="00EF0422"/>
    <w:rsid w:val="00EF0BAE"/>
    <w:rsid w:val="00EF117D"/>
    <w:rsid w:val="00EF1240"/>
    <w:rsid w:val="00EF12B9"/>
    <w:rsid w:val="00EF13D5"/>
    <w:rsid w:val="00EF1483"/>
    <w:rsid w:val="00EF18FE"/>
    <w:rsid w:val="00EF232A"/>
    <w:rsid w:val="00EF2B3F"/>
    <w:rsid w:val="00EF300E"/>
    <w:rsid w:val="00EF30D4"/>
    <w:rsid w:val="00EF36BF"/>
    <w:rsid w:val="00EF3DA0"/>
    <w:rsid w:val="00EF4116"/>
    <w:rsid w:val="00EF448B"/>
    <w:rsid w:val="00EF46C1"/>
    <w:rsid w:val="00EF497E"/>
    <w:rsid w:val="00EF5011"/>
    <w:rsid w:val="00EF5574"/>
    <w:rsid w:val="00EF5787"/>
    <w:rsid w:val="00EF60D0"/>
    <w:rsid w:val="00EF67B3"/>
    <w:rsid w:val="00EF6944"/>
    <w:rsid w:val="00EF69BC"/>
    <w:rsid w:val="00EF6ADD"/>
    <w:rsid w:val="00EF6B0B"/>
    <w:rsid w:val="00EF6BE7"/>
    <w:rsid w:val="00EF76EF"/>
    <w:rsid w:val="00EF7CAF"/>
    <w:rsid w:val="00EF7E1C"/>
    <w:rsid w:val="00EF7FCA"/>
    <w:rsid w:val="00F00FF7"/>
    <w:rsid w:val="00F0172E"/>
    <w:rsid w:val="00F01BC2"/>
    <w:rsid w:val="00F01D92"/>
    <w:rsid w:val="00F020A8"/>
    <w:rsid w:val="00F02147"/>
    <w:rsid w:val="00F025A1"/>
    <w:rsid w:val="00F0349B"/>
    <w:rsid w:val="00F035F3"/>
    <w:rsid w:val="00F04295"/>
    <w:rsid w:val="00F051CF"/>
    <w:rsid w:val="00F0528D"/>
    <w:rsid w:val="00F058D0"/>
    <w:rsid w:val="00F05A76"/>
    <w:rsid w:val="00F068EC"/>
    <w:rsid w:val="00F06C67"/>
    <w:rsid w:val="00F06DFD"/>
    <w:rsid w:val="00F0701E"/>
    <w:rsid w:val="00F071D1"/>
    <w:rsid w:val="00F072A9"/>
    <w:rsid w:val="00F07387"/>
    <w:rsid w:val="00F07492"/>
    <w:rsid w:val="00F07533"/>
    <w:rsid w:val="00F07E31"/>
    <w:rsid w:val="00F10629"/>
    <w:rsid w:val="00F11CC3"/>
    <w:rsid w:val="00F12DB5"/>
    <w:rsid w:val="00F12E31"/>
    <w:rsid w:val="00F131C8"/>
    <w:rsid w:val="00F13BF0"/>
    <w:rsid w:val="00F13E50"/>
    <w:rsid w:val="00F149BD"/>
    <w:rsid w:val="00F149E9"/>
    <w:rsid w:val="00F15765"/>
    <w:rsid w:val="00F1578A"/>
    <w:rsid w:val="00F15AB3"/>
    <w:rsid w:val="00F15C3C"/>
    <w:rsid w:val="00F15FA5"/>
    <w:rsid w:val="00F16106"/>
    <w:rsid w:val="00F166C8"/>
    <w:rsid w:val="00F169C7"/>
    <w:rsid w:val="00F16B16"/>
    <w:rsid w:val="00F16DBB"/>
    <w:rsid w:val="00F17594"/>
    <w:rsid w:val="00F17EF7"/>
    <w:rsid w:val="00F20116"/>
    <w:rsid w:val="00F2047E"/>
    <w:rsid w:val="00F209B7"/>
    <w:rsid w:val="00F20A8B"/>
    <w:rsid w:val="00F20F15"/>
    <w:rsid w:val="00F20F5C"/>
    <w:rsid w:val="00F22961"/>
    <w:rsid w:val="00F229AC"/>
    <w:rsid w:val="00F2376F"/>
    <w:rsid w:val="00F24213"/>
    <w:rsid w:val="00F243D8"/>
    <w:rsid w:val="00F24A16"/>
    <w:rsid w:val="00F24E61"/>
    <w:rsid w:val="00F24E6B"/>
    <w:rsid w:val="00F24F4B"/>
    <w:rsid w:val="00F253D2"/>
    <w:rsid w:val="00F25D1C"/>
    <w:rsid w:val="00F26A57"/>
    <w:rsid w:val="00F26A75"/>
    <w:rsid w:val="00F27A4B"/>
    <w:rsid w:val="00F30828"/>
    <w:rsid w:val="00F311B6"/>
    <w:rsid w:val="00F313D6"/>
    <w:rsid w:val="00F3176B"/>
    <w:rsid w:val="00F31C36"/>
    <w:rsid w:val="00F31FC5"/>
    <w:rsid w:val="00F32106"/>
    <w:rsid w:val="00F32860"/>
    <w:rsid w:val="00F32BCE"/>
    <w:rsid w:val="00F331BE"/>
    <w:rsid w:val="00F331E0"/>
    <w:rsid w:val="00F3322C"/>
    <w:rsid w:val="00F33679"/>
    <w:rsid w:val="00F33758"/>
    <w:rsid w:val="00F33A7F"/>
    <w:rsid w:val="00F33A9C"/>
    <w:rsid w:val="00F33DE7"/>
    <w:rsid w:val="00F3435C"/>
    <w:rsid w:val="00F3490C"/>
    <w:rsid w:val="00F34CC0"/>
    <w:rsid w:val="00F35681"/>
    <w:rsid w:val="00F35CE4"/>
    <w:rsid w:val="00F35F9B"/>
    <w:rsid w:val="00F3685F"/>
    <w:rsid w:val="00F37D89"/>
    <w:rsid w:val="00F37F35"/>
    <w:rsid w:val="00F40149"/>
    <w:rsid w:val="00F40A9B"/>
    <w:rsid w:val="00F40AC4"/>
    <w:rsid w:val="00F40F0C"/>
    <w:rsid w:val="00F4108E"/>
    <w:rsid w:val="00F41940"/>
    <w:rsid w:val="00F42D7F"/>
    <w:rsid w:val="00F42E8E"/>
    <w:rsid w:val="00F43531"/>
    <w:rsid w:val="00F43B9E"/>
    <w:rsid w:val="00F43F3D"/>
    <w:rsid w:val="00F45226"/>
    <w:rsid w:val="00F45422"/>
    <w:rsid w:val="00F456A2"/>
    <w:rsid w:val="00F4758B"/>
    <w:rsid w:val="00F4766C"/>
    <w:rsid w:val="00F47916"/>
    <w:rsid w:val="00F47BA5"/>
    <w:rsid w:val="00F5060E"/>
    <w:rsid w:val="00F50730"/>
    <w:rsid w:val="00F507D1"/>
    <w:rsid w:val="00F50BD2"/>
    <w:rsid w:val="00F50E6C"/>
    <w:rsid w:val="00F519CE"/>
    <w:rsid w:val="00F51ADA"/>
    <w:rsid w:val="00F520DC"/>
    <w:rsid w:val="00F522F6"/>
    <w:rsid w:val="00F539D3"/>
    <w:rsid w:val="00F53AA8"/>
    <w:rsid w:val="00F54185"/>
    <w:rsid w:val="00F54838"/>
    <w:rsid w:val="00F5512A"/>
    <w:rsid w:val="00F55430"/>
    <w:rsid w:val="00F56DCC"/>
    <w:rsid w:val="00F57194"/>
    <w:rsid w:val="00F571AA"/>
    <w:rsid w:val="00F571BB"/>
    <w:rsid w:val="00F57301"/>
    <w:rsid w:val="00F57AA4"/>
    <w:rsid w:val="00F60203"/>
    <w:rsid w:val="00F60641"/>
    <w:rsid w:val="00F607C5"/>
    <w:rsid w:val="00F60B66"/>
    <w:rsid w:val="00F60DEA"/>
    <w:rsid w:val="00F61DC9"/>
    <w:rsid w:val="00F62223"/>
    <w:rsid w:val="00F628AE"/>
    <w:rsid w:val="00F6302A"/>
    <w:rsid w:val="00F63899"/>
    <w:rsid w:val="00F63950"/>
    <w:rsid w:val="00F63B59"/>
    <w:rsid w:val="00F64195"/>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3BE"/>
    <w:rsid w:val="00F709CB"/>
    <w:rsid w:val="00F70BCA"/>
    <w:rsid w:val="00F71030"/>
    <w:rsid w:val="00F71615"/>
    <w:rsid w:val="00F71F69"/>
    <w:rsid w:val="00F7200B"/>
    <w:rsid w:val="00F72A02"/>
    <w:rsid w:val="00F72B72"/>
    <w:rsid w:val="00F72E4C"/>
    <w:rsid w:val="00F72FA0"/>
    <w:rsid w:val="00F73382"/>
    <w:rsid w:val="00F73640"/>
    <w:rsid w:val="00F73B7D"/>
    <w:rsid w:val="00F73C7F"/>
    <w:rsid w:val="00F74BB9"/>
    <w:rsid w:val="00F752FA"/>
    <w:rsid w:val="00F7532E"/>
    <w:rsid w:val="00F75582"/>
    <w:rsid w:val="00F75D7D"/>
    <w:rsid w:val="00F76BDE"/>
    <w:rsid w:val="00F76E18"/>
    <w:rsid w:val="00F76EFA"/>
    <w:rsid w:val="00F774CA"/>
    <w:rsid w:val="00F7777A"/>
    <w:rsid w:val="00F77830"/>
    <w:rsid w:val="00F77DD8"/>
    <w:rsid w:val="00F8021F"/>
    <w:rsid w:val="00F804BE"/>
    <w:rsid w:val="00F813BE"/>
    <w:rsid w:val="00F81705"/>
    <w:rsid w:val="00F817CE"/>
    <w:rsid w:val="00F81CE7"/>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140"/>
    <w:rsid w:val="00F8732B"/>
    <w:rsid w:val="00F879C8"/>
    <w:rsid w:val="00F87B7D"/>
    <w:rsid w:val="00F90538"/>
    <w:rsid w:val="00F9056A"/>
    <w:rsid w:val="00F90F8D"/>
    <w:rsid w:val="00F91389"/>
    <w:rsid w:val="00F91469"/>
    <w:rsid w:val="00F918F9"/>
    <w:rsid w:val="00F91DD8"/>
    <w:rsid w:val="00F91F08"/>
    <w:rsid w:val="00F92782"/>
    <w:rsid w:val="00F92798"/>
    <w:rsid w:val="00F92DBF"/>
    <w:rsid w:val="00F935DA"/>
    <w:rsid w:val="00F93AA9"/>
    <w:rsid w:val="00F9462B"/>
    <w:rsid w:val="00F94632"/>
    <w:rsid w:val="00F950A7"/>
    <w:rsid w:val="00F951AF"/>
    <w:rsid w:val="00F95424"/>
    <w:rsid w:val="00F954ED"/>
    <w:rsid w:val="00F956C6"/>
    <w:rsid w:val="00F964CC"/>
    <w:rsid w:val="00F96595"/>
    <w:rsid w:val="00F96985"/>
    <w:rsid w:val="00F96A80"/>
    <w:rsid w:val="00F96EAF"/>
    <w:rsid w:val="00F9714E"/>
    <w:rsid w:val="00F97838"/>
    <w:rsid w:val="00F97E91"/>
    <w:rsid w:val="00FA00B3"/>
    <w:rsid w:val="00FA0911"/>
    <w:rsid w:val="00FA0B9C"/>
    <w:rsid w:val="00FA0C54"/>
    <w:rsid w:val="00FA1431"/>
    <w:rsid w:val="00FA17A9"/>
    <w:rsid w:val="00FA18C1"/>
    <w:rsid w:val="00FA1A15"/>
    <w:rsid w:val="00FA1BB3"/>
    <w:rsid w:val="00FA2107"/>
    <w:rsid w:val="00FA22C2"/>
    <w:rsid w:val="00FA2AF7"/>
    <w:rsid w:val="00FA2BB3"/>
    <w:rsid w:val="00FA3C45"/>
    <w:rsid w:val="00FA3E4C"/>
    <w:rsid w:val="00FA40F8"/>
    <w:rsid w:val="00FA545E"/>
    <w:rsid w:val="00FA5697"/>
    <w:rsid w:val="00FA67A5"/>
    <w:rsid w:val="00FA6F92"/>
    <w:rsid w:val="00FA7541"/>
    <w:rsid w:val="00FA76DB"/>
    <w:rsid w:val="00FA7997"/>
    <w:rsid w:val="00FA79C9"/>
    <w:rsid w:val="00FB01F0"/>
    <w:rsid w:val="00FB0646"/>
    <w:rsid w:val="00FB074D"/>
    <w:rsid w:val="00FB0792"/>
    <w:rsid w:val="00FB093F"/>
    <w:rsid w:val="00FB0B88"/>
    <w:rsid w:val="00FB0D69"/>
    <w:rsid w:val="00FB14DC"/>
    <w:rsid w:val="00FB1631"/>
    <w:rsid w:val="00FB186F"/>
    <w:rsid w:val="00FB1A75"/>
    <w:rsid w:val="00FB1B46"/>
    <w:rsid w:val="00FB1D9D"/>
    <w:rsid w:val="00FB235C"/>
    <w:rsid w:val="00FB2B30"/>
    <w:rsid w:val="00FB3393"/>
    <w:rsid w:val="00FB3C2B"/>
    <w:rsid w:val="00FB42EF"/>
    <w:rsid w:val="00FB4C80"/>
    <w:rsid w:val="00FB5009"/>
    <w:rsid w:val="00FB5654"/>
    <w:rsid w:val="00FB5794"/>
    <w:rsid w:val="00FB5BB2"/>
    <w:rsid w:val="00FB6728"/>
    <w:rsid w:val="00FB67F4"/>
    <w:rsid w:val="00FB6A6A"/>
    <w:rsid w:val="00FB6B16"/>
    <w:rsid w:val="00FB6D49"/>
    <w:rsid w:val="00FB7046"/>
    <w:rsid w:val="00FB70D6"/>
    <w:rsid w:val="00FB780C"/>
    <w:rsid w:val="00FC06A7"/>
    <w:rsid w:val="00FC0717"/>
    <w:rsid w:val="00FC0976"/>
    <w:rsid w:val="00FC14FC"/>
    <w:rsid w:val="00FC201B"/>
    <w:rsid w:val="00FC2728"/>
    <w:rsid w:val="00FC36A8"/>
    <w:rsid w:val="00FC3E52"/>
    <w:rsid w:val="00FC4313"/>
    <w:rsid w:val="00FC467D"/>
    <w:rsid w:val="00FC4742"/>
    <w:rsid w:val="00FC4B99"/>
    <w:rsid w:val="00FC500E"/>
    <w:rsid w:val="00FC581A"/>
    <w:rsid w:val="00FC594E"/>
    <w:rsid w:val="00FC5F83"/>
    <w:rsid w:val="00FC69A3"/>
    <w:rsid w:val="00FC6AB1"/>
    <w:rsid w:val="00FC6CA8"/>
    <w:rsid w:val="00FC6E53"/>
    <w:rsid w:val="00FC7429"/>
    <w:rsid w:val="00FC7C70"/>
    <w:rsid w:val="00FC7DFC"/>
    <w:rsid w:val="00FC7F68"/>
    <w:rsid w:val="00FD07F6"/>
    <w:rsid w:val="00FD0855"/>
    <w:rsid w:val="00FD0E4F"/>
    <w:rsid w:val="00FD12C8"/>
    <w:rsid w:val="00FD1EC8"/>
    <w:rsid w:val="00FD2861"/>
    <w:rsid w:val="00FD2D4D"/>
    <w:rsid w:val="00FD31C8"/>
    <w:rsid w:val="00FD323A"/>
    <w:rsid w:val="00FD35BA"/>
    <w:rsid w:val="00FD453E"/>
    <w:rsid w:val="00FD47ED"/>
    <w:rsid w:val="00FD56BF"/>
    <w:rsid w:val="00FD5B70"/>
    <w:rsid w:val="00FD6A36"/>
    <w:rsid w:val="00FD6B13"/>
    <w:rsid w:val="00FD6B99"/>
    <w:rsid w:val="00FD7034"/>
    <w:rsid w:val="00FD711C"/>
    <w:rsid w:val="00FD72F8"/>
    <w:rsid w:val="00FD74DB"/>
    <w:rsid w:val="00FD7660"/>
    <w:rsid w:val="00FE0135"/>
    <w:rsid w:val="00FE04D3"/>
    <w:rsid w:val="00FE0655"/>
    <w:rsid w:val="00FE18B3"/>
    <w:rsid w:val="00FE1B96"/>
    <w:rsid w:val="00FE2365"/>
    <w:rsid w:val="00FE237B"/>
    <w:rsid w:val="00FE2BD4"/>
    <w:rsid w:val="00FE2C20"/>
    <w:rsid w:val="00FE348A"/>
    <w:rsid w:val="00FE37D7"/>
    <w:rsid w:val="00FE406A"/>
    <w:rsid w:val="00FE47CC"/>
    <w:rsid w:val="00FE4969"/>
    <w:rsid w:val="00FE4C7B"/>
    <w:rsid w:val="00FE55F2"/>
    <w:rsid w:val="00FE6069"/>
    <w:rsid w:val="00FE707D"/>
    <w:rsid w:val="00FE7336"/>
    <w:rsid w:val="00FE760A"/>
    <w:rsid w:val="00FE787C"/>
    <w:rsid w:val="00FE79E1"/>
    <w:rsid w:val="00FF00DC"/>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9E9F3DA3-F7C0-43E4-9BE1-2C9BDAC2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71CD7B20-063F-46BC-8F6D-F59661D6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1914</TotalTime>
  <Pages>7</Pages>
  <Words>1730</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11573</CharactersWithSpaces>
  <SharedDoc>false</SharedDoc>
  <HLinks>
    <vt:vector size="54" baseType="variant">
      <vt:variant>
        <vt:i4>1441845</vt:i4>
      </vt:variant>
      <vt:variant>
        <vt:i4>50</vt:i4>
      </vt:variant>
      <vt:variant>
        <vt:i4>0</vt:i4>
      </vt:variant>
      <vt:variant>
        <vt:i4>5</vt:i4>
      </vt:variant>
      <vt:variant>
        <vt:lpwstr/>
      </vt:variant>
      <vt:variant>
        <vt:lpwstr>_Toc197607394</vt:lpwstr>
      </vt:variant>
      <vt:variant>
        <vt:i4>1441845</vt:i4>
      </vt:variant>
      <vt:variant>
        <vt:i4>47</vt:i4>
      </vt:variant>
      <vt:variant>
        <vt:i4>0</vt:i4>
      </vt:variant>
      <vt:variant>
        <vt:i4>5</vt:i4>
      </vt:variant>
      <vt:variant>
        <vt:lpwstr/>
      </vt:variant>
      <vt:variant>
        <vt:lpwstr>_Toc197607393</vt:lpwstr>
      </vt:variant>
      <vt:variant>
        <vt:i4>1441845</vt:i4>
      </vt:variant>
      <vt:variant>
        <vt:i4>44</vt:i4>
      </vt:variant>
      <vt:variant>
        <vt:i4>0</vt:i4>
      </vt:variant>
      <vt:variant>
        <vt:i4>5</vt:i4>
      </vt:variant>
      <vt:variant>
        <vt:lpwstr/>
      </vt:variant>
      <vt:variant>
        <vt:lpwstr>_Toc197607392</vt:lpwstr>
      </vt:variant>
      <vt:variant>
        <vt:i4>1441845</vt:i4>
      </vt:variant>
      <vt:variant>
        <vt:i4>41</vt:i4>
      </vt:variant>
      <vt:variant>
        <vt:i4>0</vt:i4>
      </vt:variant>
      <vt:variant>
        <vt:i4>5</vt:i4>
      </vt:variant>
      <vt:variant>
        <vt:lpwstr/>
      </vt:variant>
      <vt:variant>
        <vt:lpwstr>_Toc197607391</vt:lpwstr>
      </vt:variant>
      <vt:variant>
        <vt:i4>1441845</vt:i4>
      </vt:variant>
      <vt:variant>
        <vt:i4>38</vt:i4>
      </vt:variant>
      <vt:variant>
        <vt:i4>0</vt:i4>
      </vt:variant>
      <vt:variant>
        <vt:i4>5</vt:i4>
      </vt:variant>
      <vt:variant>
        <vt:lpwstr/>
      </vt:variant>
      <vt:variant>
        <vt:lpwstr>_Toc197607390</vt:lpwstr>
      </vt:variant>
      <vt:variant>
        <vt:i4>1507381</vt:i4>
      </vt:variant>
      <vt:variant>
        <vt:i4>35</vt:i4>
      </vt:variant>
      <vt:variant>
        <vt:i4>0</vt:i4>
      </vt:variant>
      <vt:variant>
        <vt:i4>5</vt:i4>
      </vt:variant>
      <vt:variant>
        <vt:lpwstr/>
      </vt:variant>
      <vt:variant>
        <vt:lpwstr>_Toc197607389</vt:lpwstr>
      </vt:variant>
      <vt:variant>
        <vt:i4>1572917</vt:i4>
      </vt:variant>
      <vt:variant>
        <vt:i4>29</vt:i4>
      </vt:variant>
      <vt:variant>
        <vt:i4>0</vt:i4>
      </vt:variant>
      <vt:variant>
        <vt:i4>5</vt:i4>
      </vt:variant>
      <vt:variant>
        <vt:lpwstr/>
      </vt:variant>
      <vt:variant>
        <vt:lpwstr>_Toc197607376</vt:lpwstr>
      </vt:variant>
      <vt:variant>
        <vt:i4>1572917</vt:i4>
      </vt:variant>
      <vt:variant>
        <vt:i4>26</vt:i4>
      </vt:variant>
      <vt:variant>
        <vt:i4>0</vt:i4>
      </vt:variant>
      <vt:variant>
        <vt:i4>5</vt:i4>
      </vt:variant>
      <vt:variant>
        <vt:lpwstr/>
      </vt:variant>
      <vt:variant>
        <vt:lpwstr>_Toc197607375</vt:lpwstr>
      </vt:variant>
      <vt:variant>
        <vt:i4>1572917</vt:i4>
      </vt:variant>
      <vt:variant>
        <vt:i4>23</vt:i4>
      </vt:variant>
      <vt:variant>
        <vt:i4>0</vt:i4>
      </vt:variant>
      <vt:variant>
        <vt:i4>5</vt:i4>
      </vt:variant>
      <vt:variant>
        <vt:lpwstr/>
      </vt:variant>
      <vt:variant>
        <vt:lpwstr>_Toc197607374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1019</cp:revision>
  <cp:lastPrinted>2008-02-07T11:09:00Z</cp:lastPrinted>
  <dcterms:created xsi:type="dcterms:W3CDTF">2023-05-06T07:28:00Z</dcterms:created>
  <dcterms:modified xsi:type="dcterms:W3CDTF">2025-05-09T07:00:00Z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